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49BC5" w14:textId="68A87721" w:rsidR="00450F9F" w:rsidRPr="00314597" w:rsidRDefault="00450F9F" w:rsidP="00314597">
      <w:pPr>
        <w:rPr>
          <w:rFonts w:asciiTheme="majorHAnsi" w:hAnsiTheme="majorHAnsi" w:cstheme="majorHAnsi"/>
          <w:b/>
        </w:rPr>
      </w:pPr>
      <w:r w:rsidRPr="00BB68E1">
        <w:rPr>
          <w:rFonts w:asciiTheme="majorHAnsi" w:hAnsiTheme="majorHAnsi" w:cstheme="majorHAnsi"/>
          <w:b/>
          <w:sz w:val="28"/>
        </w:rPr>
        <w:t xml:space="preserve">3GPP TSG-RAN WG1 </w:t>
      </w:r>
      <w:r w:rsidR="00C216AA">
        <w:rPr>
          <w:rFonts w:asciiTheme="majorHAnsi" w:hAnsiTheme="majorHAnsi" w:cstheme="majorHAnsi"/>
          <w:b/>
          <w:sz w:val="28"/>
        </w:rPr>
        <w:t>#102e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 w:rsidR="00735A22">
        <w:rPr>
          <w:rFonts w:asciiTheme="majorHAnsi" w:hAnsiTheme="majorHAnsi" w:cstheme="majorHAnsi"/>
          <w:b/>
        </w:rPr>
        <w:tab/>
      </w:r>
      <w:r w:rsidR="00735A22"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       </w:t>
      </w:r>
      <w:r w:rsidR="008F1FCC" w:rsidRPr="008F1FCC">
        <w:rPr>
          <w:rFonts w:asciiTheme="majorHAnsi" w:hAnsiTheme="majorHAnsi" w:cstheme="majorHAnsi"/>
          <w:b/>
        </w:rPr>
        <w:t>R1-2005902</w:t>
      </w:r>
    </w:p>
    <w:p w14:paraId="19E88E6A" w14:textId="7CAF791F" w:rsidR="00450F9F" w:rsidRPr="00A81622" w:rsidRDefault="00C216AA" w:rsidP="00450F9F">
      <w:pPr>
        <w:rPr>
          <w:rFonts w:asciiTheme="majorHAnsi" w:eastAsia="MS Mincho" w:hAnsiTheme="majorHAnsi" w:cstheme="majorHAnsi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Pr="00C216AA">
        <w:rPr>
          <w:rFonts w:ascii="Arial" w:eastAsia="MS Mincho" w:hAnsi="Arial" w:cs="Arial"/>
          <w:b/>
          <w:bCs/>
          <w:sz w:val="28"/>
        </w:rPr>
        <w:t>August 17th – 28th, 2020</w:t>
      </w:r>
    </w:p>
    <w:p w14:paraId="0459F9A8" w14:textId="77777777" w:rsidR="000D7C4F" w:rsidRPr="00155C60" w:rsidRDefault="000D7C4F" w:rsidP="000D7C4F">
      <w:pPr>
        <w:pStyle w:val="En-tte"/>
        <w:spacing w:line="276" w:lineRule="auto"/>
        <w:rPr>
          <w:rFonts w:asciiTheme="majorHAnsi" w:hAnsiTheme="majorHAnsi" w:cstheme="majorHAnsi"/>
          <w:noProof w:val="0"/>
        </w:rPr>
      </w:pPr>
    </w:p>
    <w:p w14:paraId="0ACB4F84" w14:textId="77777777" w:rsidR="000D7C4F" w:rsidRPr="00155C60" w:rsidRDefault="000D7C4F" w:rsidP="000D7C4F">
      <w:pPr>
        <w:pStyle w:val="En-tte"/>
        <w:spacing w:line="276" w:lineRule="auto"/>
        <w:ind w:left="1800" w:hanging="1800"/>
        <w:rPr>
          <w:rFonts w:asciiTheme="majorHAnsi" w:eastAsia="MS Gothic" w:hAnsiTheme="majorHAnsi" w:cstheme="majorHAnsi"/>
          <w:noProof w:val="0"/>
          <w:sz w:val="24"/>
          <w:lang w:eastAsia="ja-JP"/>
        </w:rPr>
      </w:pPr>
      <w:r w:rsidRPr="00155C60">
        <w:rPr>
          <w:rFonts w:asciiTheme="majorHAnsi" w:eastAsia="MS Gothic" w:hAnsiTheme="majorHAnsi" w:cstheme="majorHAnsi"/>
          <w:noProof w:val="0"/>
          <w:sz w:val="24"/>
        </w:rPr>
        <w:t>Source:</w:t>
      </w:r>
      <w:r w:rsidRPr="00155C60">
        <w:rPr>
          <w:rFonts w:asciiTheme="majorHAnsi" w:eastAsia="MS Gothic" w:hAnsiTheme="majorHAnsi" w:cstheme="majorHAnsi"/>
          <w:noProof w:val="0"/>
          <w:sz w:val="24"/>
        </w:rPr>
        <w:tab/>
      </w:r>
      <w:r w:rsidRPr="00155C60">
        <w:rPr>
          <w:rFonts w:asciiTheme="majorHAnsi" w:eastAsia="MS Gothic" w:hAnsiTheme="majorHAnsi" w:cstheme="majorHAnsi"/>
          <w:noProof w:val="0"/>
          <w:sz w:val="24"/>
          <w:lang w:eastAsia="ja-JP"/>
        </w:rPr>
        <w:t>Mitsubishi Electric</w:t>
      </w:r>
    </w:p>
    <w:p w14:paraId="34B6383F" w14:textId="3C8E6FBE" w:rsidR="000D7C4F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Title: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8D102F">
        <w:rPr>
          <w:rFonts w:asciiTheme="majorHAnsi" w:eastAsia="MS Gothic" w:hAnsiTheme="majorHAnsi" w:cstheme="majorHAnsi"/>
          <w:noProof w:val="0"/>
          <w:sz w:val="24"/>
        </w:rPr>
        <w:t xml:space="preserve">Discussion on </w:t>
      </w:r>
      <w:r w:rsidR="00915632">
        <w:rPr>
          <w:rFonts w:asciiTheme="majorHAnsi" w:eastAsia="MS Gothic" w:hAnsiTheme="majorHAnsi" w:cstheme="majorHAnsi"/>
          <w:noProof w:val="0"/>
          <w:sz w:val="24"/>
        </w:rPr>
        <w:t>P</w:t>
      </w:r>
      <w:r w:rsidR="008D102F">
        <w:rPr>
          <w:rFonts w:asciiTheme="majorHAnsi" w:eastAsia="MS Gothic" w:hAnsiTheme="majorHAnsi" w:cstheme="majorHAnsi"/>
          <w:noProof w:val="0"/>
          <w:sz w:val="24"/>
        </w:rPr>
        <w:t>RACH</w:t>
      </w:r>
      <w:r w:rsidR="00915632">
        <w:rPr>
          <w:rFonts w:asciiTheme="majorHAnsi" w:eastAsia="MS Gothic" w:hAnsiTheme="majorHAnsi" w:cstheme="majorHAnsi"/>
          <w:noProof w:val="0"/>
          <w:sz w:val="24"/>
        </w:rPr>
        <w:t xml:space="preserve"> sequences</w:t>
      </w:r>
    </w:p>
    <w:p w14:paraId="4D9892B1" w14:textId="72509AA6" w:rsidR="000D7C4F" w:rsidRPr="008C2740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A578F9">
        <w:rPr>
          <w:rFonts w:asciiTheme="majorHAnsi" w:eastAsia="MS Gothic" w:hAnsiTheme="majorHAnsi" w:cstheme="majorHAnsi"/>
          <w:noProof w:val="0"/>
          <w:sz w:val="24"/>
        </w:rPr>
        <w:t xml:space="preserve">8.4.2 </w:t>
      </w:r>
      <w:r w:rsidR="00A578F9" w:rsidRPr="00A578F9">
        <w:rPr>
          <w:rFonts w:asciiTheme="majorHAnsi" w:eastAsia="MS Gothic" w:hAnsiTheme="majorHAnsi" w:cstheme="majorHAnsi"/>
          <w:noProof w:val="0"/>
          <w:sz w:val="24"/>
        </w:rPr>
        <w:t>Enhancements on UL time and frequency synchronization</w:t>
      </w:r>
    </w:p>
    <w:p w14:paraId="714066EA" w14:textId="2A0A35F5" w:rsidR="000D7C4F" w:rsidRPr="00A81622" w:rsidRDefault="000D7C4F" w:rsidP="000D7C4F">
      <w:pPr>
        <w:pBdr>
          <w:bottom w:val="single" w:sz="12" w:space="1" w:color="auto"/>
        </w:pBdr>
        <w:rPr>
          <w:rFonts w:asciiTheme="majorHAnsi" w:hAnsiTheme="majorHAnsi" w:cstheme="majorHAnsi"/>
          <w:b/>
        </w:rPr>
      </w:pPr>
      <w:r w:rsidRPr="00A81622">
        <w:rPr>
          <w:rFonts w:asciiTheme="majorHAnsi" w:hAnsiTheme="majorHAnsi" w:cstheme="majorHAnsi"/>
          <w:b/>
        </w:rPr>
        <w:t>Do</w:t>
      </w:r>
      <w:r w:rsidR="000D44D2">
        <w:rPr>
          <w:rFonts w:asciiTheme="majorHAnsi" w:hAnsiTheme="majorHAnsi" w:cstheme="majorHAnsi"/>
          <w:b/>
        </w:rPr>
        <w:t xml:space="preserve">cument for: </w:t>
      </w:r>
      <w:r w:rsidR="000D44D2">
        <w:rPr>
          <w:rFonts w:asciiTheme="majorHAnsi" w:hAnsiTheme="majorHAnsi" w:cstheme="majorHAnsi"/>
          <w:b/>
        </w:rPr>
        <w:tab/>
        <w:t>Discussion</w:t>
      </w:r>
      <w:r w:rsidR="00BB7E74">
        <w:rPr>
          <w:rFonts w:asciiTheme="majorHAnsi" w:hAnsiTheme="majorHAnsi" w:cstheme="majorHAnsi"/>
          <w:b/>
        </w:rPr>
        <w:t>/Decision</w:t>
      </w:r>
    </w:p>
    <w:p w14:paraId="4EB91E4F" w14:textId="77777777" w:rsidR="00357F61" w:rsidRDefault="00DD4444" w:rsidP="00A81622">
      <w:pPr>
        <w:pStyle w:val="Titre1"/>
      </w:pPr>
      <w:r w:rsidRPr="00055E47">
        <w:t>Introduction</w:t>
      </w:r>
    </w:p>
    <w:p w14:paraId="7A35BCAB" w14:textId="18418E1C" w:rsidR="00450F9F" w:rsidRDefault="00BB708E" w:rsidP="00BB708E">
      <w:r w:rsidRPr="004A4999">
        <w:t>RAN#80 approved a new SI on solutions evaluation for NR to support Non-Terrestrial Network</w:t>
      </w:r>
      <w:r>
        <w:t xml:space="preserve"> [1]</w:t>
      </w:r>
      <w:r w:rsidRPr="004A4999">
        <w:t>.</w:t>
      </w:r>
      <w:r w:rsidR="00524924">
        <w:t xml:space="preserve"> This SI description was slightly revised in RAN#83 [2]. </w:t>
      </w:r>
    </w:p>
    <w:p w14:paraId="591078E2" w14:textId="65A1AB56" w:rsidR="00647B18" w:rsidRPr="00C6181E" w:rsidRDefault="00647B18" w:rsidP="00647B18">
      <w:r w:rsidRPr="00C6181E">
        <w:rPr>
          <w:bCs/>
          <w:lang w:eastAsia="zh-CN"/>
        </w:rPr>
        <w:t xml:space="preserve">The objectives of the SI </w:t>
      </w:r>
      <w:r w:rsidRPr="00C6181E">
        <w:t>for physical-layer are reported as follows:</w:t>
      </w:r>
    </w:p>
    <w:p w14:paraId="3F1BB2DF" w14:textId="640503D5" w:rsidR="00C6181E" w:rsidRPr="00C6181E" w:rsidRDefault="00C6181E" w:rsidP="00C6181E">
      <w:pPr>
        <w:pStyle w:val="NormalWeb"/>
        <w:rPr>
          <w:rFonts w:ascii="Times New Roman" w:hAnsi="Times New Roman" w:cs="Times New Roman"/>
          <w:i/>
        </w:rPr>
      </w:pPr>
      <w:r w:rsidRPr="00C6181E">
        <w:rPr>
          <w:rFonts w:ascii="Times New Roman" w:hAnsi="Times New Roman" w:cs="Times New Roman"/>
          <w:i/>
        </w:rPr>
        <w:t>Consolidation of potential impacts as initially identified in TR 38.811 and identification</w:t>
      </w:r>
      <w:r>
        <w:rPr>
          <w:rFonts w:ascii="Times New Roman" w:hAnsi="Times New Roman" w:cs="Times New Roman"/>
          <w:i/>
        </w:rPr>
        <w:t xml:space="preserve"> of related solutions if needed</w:t>
      </w:r>
      <w:r w:rsidRPr="00C6181E">
        <w:rPr>
          <w:rFonts w:ascii="Times New Roman" w:hAnsi="Times New Roman" w:cs="Times New Roman"/>
          <w:i/>
        </w:rPr>
        <w:t xml:space="preserve"> [RAN1]: </w:t>
      </w:r>
    </w:p>
    <w:p w14:paraId="24A9DBE5" w14:textId="77777777" w:rsidR="00C6181E" w:rsidRPr="00C6181E" w:rsidRDefault="00C6181E" w:rsidP="00C6181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C6181E">
        <w:rPr>
          <w:rFonts w:eastAsia="PMingLiU"/>
          <w:i/>
          <w:lang w:eastAsia="zh-TW"/>
        </w:rPr>
        <w:t>Physical layer control procedures (e.g. CSI feedback, power control)</w:t>
      </w:r>
    </w:p>
    <w:p w14:paraId="2365B397" w14:textId="77777777" w:rsidR="00C6181E" w:rsidRPr="00C6181E" w:rsidRDefault="00C6181E" w:rsidP="00C6181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C6181E">
        <w:rPr>
          <w:rFonts w:eastAsia="PMingLiU"/>
          <w:i/>
          <w:lang w:eastAsia="zh-TW"/>
        </w:rPr>
        <w:t>Uplink Timing advance/RACH procedure including PRACH sequence/format/message</w:t>
      </w:r>
    </w:p>
    <w:p w14:paraId="0FA761B4" w14:textId="77777777" w:rsidR="00C6181E" w:rsidRPr="00C6181E" w:rsidRDefault="00C6181E" w:rsidP="00C6181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</w:rPr>
      </w:pPr>
      <w:r w:rsidRPr="00C6181E"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235BF28F" w14:textId="77777777" w:rsidR="00C6181E" w:rsidRPr="00C6181E" w:rsidRDefault="00C6181E" w:rsidP="00C6181E">
      <w:pPr>
        <w:overflowPunct w:val="0"/>
        <w:spacing w:after="0"/>
        <w:ind w:left="720"/>
        <w:jc w:val="left"/>
        <w:textAlignment w:val="baseline"/>
        <w:rPr>
          <w:i/>
        </w:rPr>
      </w:pPr>
    </w:p>
    <w:p w14:paraId="19752C52" w14:textId="77777777" w:rsidR="00C6181E" w:rsidRPr="00C6181E" w:rsidRDefault="00C6181E" w:rsidP="00C6181E">
      <w:pPr>
        <w:rPr>
          <w:i/>
          <w:lang w:eastAsia="zh-CN"/>
        </w:rPr>
      </w:pPr>
      <w:r w:rsidRPr="00C6181E">
        <w:rPr>
          <w:i/>
        </w:rPr>
        <w:t>Performance assessment of NR in selected deployment scenarios (LEO based satellite access, GEO based satellite access) through link level (Radio link) and system level (cell) simulations [RAN1]</w:t>
      </w:r>
    </w:p>
    <w:p w14:paraId="4D9149A8" w14:textId="4D2DCC45" w:rsidR="000A3BF1" w:rsidRDefault="00765490" w:rsidP="0009753D">
      <w:r w:rsidRPr="00765490">
        <w:t xml:space="preserve">A </w:t>
      </w:r>
      <w:r>
        <w:t xml:space="preserve">significant difference of Non-Terrestrial Network (NTN) compared to terrestrial network is the simultaneous presence of a very large propagation delay (up to hundreds of milliseconds) and a very large Doppler shift (up to several SCS) due to the fast moving of (LEO) satellites. </w:t>
      </w:r>
    </w:p>
    <w:p w14:paraId="072B3033" w14:textId="35079949" w:rsidR="00F45794" w:rsidRDefault="00DA56EC" w:rsidP="0009753D">
      <w:r>
        <w:t>All necessary timing advance procedures rely on an accurate estimation of the delay, in particular during the initial access, despite the large Doppler shift. A joint time and frequency synchronization is needed, that will rely on both the cyclic prefix (CP)</w:t>
      </w:r>
      <w:r w:rsidR="00546EEC">
        <w:t xml:space="preserve"> and the reference signals </w:t>
      </w:r>
      <w:r w:rsidR="00CC2465">
        <w:t>[3</w:t>
      </w:r>
      <w:r w:rsidR="00546EEC">
        <w:t>]</w:t>
      </w:r>
      <w:r>
        <w:t xml:space="preserve">. </w:t>
      </w:r>
    </w:p>
    <w:p w14:paraId="006442D1" w14:textId="5A3F5B83" w:rsidR="0002257C" w:rsidRPr="00915632" w:rsidRDefault="0002257C" w:rsidP="0002257C">
      <w:pPr>
        <w:rPr>
          <w:i/>
        </w:rPr>
      </w:pPr>
      <w:r>
        <w:t>Concerning the random access procedure, TR</w:t>
      </w:r>
      <w:r w:rsidR="008B0AF4">
        <w:t xml:space="preserve"> </w:t>
      </w:r>
      <w:r>
        <w:t>38</w:t>
      </w:r>
      <w:r w:rsidR="008B0AF4">
        <w:t>.</w:t>
      </w:r>
      <w:r>
        <w:t>8</w:t>
      </w:r>
      <w:r w:rsidR="009826CC">
        <w:t>21</w:t>
      </w:r>
      <w:bookmarkStart w:id="0" w:name="_GoBack"/>
      <w:bookmarkEnd w:id="0"/>
      <w:r>
        <w:t xml:space="preserve"> [4] stated that</w:t>
      </w:r>
      <w:r w:rsidRPr="00B923D6">
        <w:t xml:space="preserve">, </w:t>
      </w:r>
      <w:r w:rsidRPr="00915632">
        <w:rPr>
          <w:i/>
        </w:rPr>
        <w:t>in case pre-compensation of timing and frequency offset is not performed at UE side for UL transmission, enhanced PRACH formats and/or preamble sequences should be supported with following options:</w:t>
      </w:r>
    </w:p>
    <w:p w14:paraId="2163EDCC" w14:textId="012CB6AF" w:rsidR="0002257C" w:rsidRPr="00915632" w:rsidRDefault="0002257C" w:rsidP="0002257C">
      <w:pPr>
        <w:pStyle w:val="B1"/>
        <w:rPr>
          <w:i/>
        </w:rPr>
      </w:pPr>
      <w:r w:rsidRPr="00915632">
        <w:rPr>
          <w:i/>
        </w:rPr>
        <w:t>●</w:t>
      </w:r>
      <w:r w:rsidRPr="00915632">
        <w:rPr>
          <w:i/>
        </w:rPr>
        <w:tab/>
        <w:t>Option-1: A single Zadoff-Chu sequence based on larger SCS, repetition number. Additional usage of CP and Ncs can be further determined in normative work</w:t>
      </w:r>
    </w:p>
    <w:p w14:paraId="11A6627C" w14:textId="155C520C" w:rsidR="0002257C" w:rsidRPr="00915632" w:rsidRDefault="0002257C" w:rsidP="0002257C">
      <w:pPr>
        <w:pStyle w:val="B1"/>
        <w:rPr>
          <w:i/>
        </w:rPr>
      </w:pPr>
      <w:r w:rsidRPr="00915632">
        <w:rPr>
          <w:i/>
        </w:rPr>
        <w:t>●</w:t>
      </w:r>
      <w:r w:rsidRPr="00915632">
        <w:rPr>
          <w:i/>
        </w:rPr>
        <w:tab/>
        <w:t xml:space="preserve">Option-2: A solution based on multiple Zadoff-Chu sequences with different roots </w:t>
      </w:r>
    </w:p>
    <w:p w14:paraId="371CF9D4" w14:textId="346FEBFF" w:rsidR="0002257C" w:rsidRPr="00915632" w:rsidRDefault="0002257C" w:rsidP="0002257C">
      <w:pPr>
        <w:pStyle w:val="B1"/>
        <w:rPr>
          <w:i/>
        </w:rPr>
      </w:pPr>
      <w:r w:rsidRPr="00915632">
        <w:rPr>
          <w:i/>
        </w:rPr>
        <w:t>●</w:t>
      </w:r>
      <w:r w:rsidRPr="00915632">
        <w:rPr>
          <w:i/>
        </w:rPr>
        <w:tab/>
        <w:t>Option-3: Gold/m-sequence as preamble sequence with additional process, e.g., modulation and transform precoding</w:t>
      </w:r>
    </w:p>
    <w:p w14:paraId="38AA2808" w14:textId="5D76B893" w:rsidR="0002257C" w:rsidRPr="00915632" w:rsidRDefault="0002257C" w:rsidP="00202F0E">
      <w:pPr>
        <w:pStyle w:val="B1"/>
        <w:rPr>
          <w:i/>
          <w:color w:val="000000"/>
          <w:lang w:eastAsia="x-none"/>
        </w:rPr>
      </w:pPr>
      <w:r w:rsidRPr="00915632">
        <w:rPr>
          <w:i/>
        </w:rPr>
        <w:t>●</w:t>
      </w:r>
      <w:r w:rsidRPr="00915632">
        <w:rPr>
          <w:i/>
        </w:rPr>
        <w:tab/>
      </w:r>
      <w:r w:rsidRPr="00915632">
        <w:rPr>
          <w:i/>
          <w:color w:val="000000"/>
          <w:lang w:eastAsia="x-none"/>
        </w:rPr>
        <w:t>Option-4: A single Zadoff-Chu sequence with combination of scrambling sequence</w:t>
      </w:r>
    </w:p>
    <w:p w14:paraId="25427C6B" w14:textId="25E1F06C" w:rsidR="008B0AF4" w:rsidRDefault="00BA4269" w:rsidP="0009753D">
      <w:r>
        <w:t>In this contribution, several issues related to RACH are discussed.</w:t>
      </w:r>
    </w:p>
    <w:p w14:paraId="67D12CDC" w14:textId="5EB2D4A7" w:rsidR="00915632" w:rsidRDefault="00915632" w:rsidP="0009753D"/>
    <w:p w14:paraId="0D94F79E" w14:textId="26EC1FEC" w:rsidR="00915632" w:rsidRDefault="00915632" w:rsidP="0009753D"/>
    <w:p w14:paraId="4B916B10" w14:textId="24C525D9" w:rsidR="00915632" w:rsidRDefault="00915632" w:rsidP="0009753D"/>
    <w:p w14:paraId="3A49B1ED" w14:textId="383B9E80" w:rsidR="00915632" w:rsidRDefault="00915632" w:rsidP="0009753D"/>
    <w:p w14:paraId="5315AB89" w14:textId="062521C6" w:rsidR="00450F9F" w:rsidRDefault="00450F9F" w:rsidP="00A81622">
      <w:pPr>
        <w:pBdr>
          <w:bottom w:val="single" w:sz="12" w:space="1" w:color="auto"/>
        </w:pBdr>
      </w:pPr>
    </w:p>
    <w:p w14:paraId="49DDF6AB" w14:textId="0F896B31" w:rsidR="00F05185" w:rsidRPr="00F05185" w:rsidRDefault="00915632" w:rsidP="00F05185">
      <w:pPr>
        <w:pStyle w:val="Titre1"/>
      </w:pPr>
      <w:r>
        <w:t xml:space="preserve">Discussion on </w:t>
      </w:r>
      <w:r w:rsidR="008B0AF4">
        <w:t>P</w:t>
      </w:r>
      <w:r w:rsidR="00F05185">
        <w:t>RACH</w:t>
      </w:r>
      <w:r>
        <w:t xml:space="preserve"> sequences</w:t>
      </w:r>
    </w:p>
    <w:p w14:paraId="7D1960AC" w14:textId="47566AE3" w:rsidR="00CA57BE" w:rsidRDefault="00A0216B" w:rsidP="00547779">
      <w:r>
        <w:t>In R</w:t>
      </w:r>
      <w:r w:rsidR="005E1281">
        <w:t xml:space="preserve">AN1 </w:t>
      </w:r>
      <w:r>
        <w:t>meeting</w:t>
      </w:r>
      <w:r w:rsidR="0089140F">
        <w:t>s</w:t>
      </w:r>
      <w:r>
        <w:t>, t</w:t>
      </w:r>
      <w:r w:rsidR="00CA57BE">
        <w:t>here have been severa</w:t>
      </w:r>
      <w:r w:rsidR="005A2948">
        <w:t xml:space="preserve">l discussions on </w:t>
      </w:r>
      <w:r w:rsidR="008B0AF4">
        <w:t>P</w:t>
      </w:r>
      <w:r w:rsidR="005A2948">
        <w:t>RACH format [4</w:t>
      </w:r>
      <w:r w:rsidR="00CA57BE">
        <w:t>], in particular on the ways to enhance its format to cope with a larger coverage</w:t>
      </w:r>
      <w:r w:rsidR="00097C2B">
        <w:t xml:space="preserve"> </w:t>
      </w:r>
    </w:p>
    <w:p w14:paraId="5275727C" w14:textId="04E459D1" w:rsidR="00A0216B" w:rsidRDefault="00A0216B" w:rsidP="00547779">
      <w:r>
        <w:t xml:space="preserve">It has been agreed that the current </w:t>
      </w:r>
      <w:r w:rsidR="008B0AF4">
        <w:t>P</w:t>
      </w:r>
      <w:r>
        <w:t>RACH format/parameters are not well suited for NTN</w:t>
      </w:r>
      <w:r w:rsidR="003A7B30">
        <w:t xml:space="preserve">. Several companies made </w:t>
      </w:r>
      <w:r>
        <w:t>proposals on how to enhance the current PRACH format</w:t>
      </w:r>
      <w:r w:rsidR="005A2948">
        <w:t xml:space="preserve"> [5] [6</w:t>
      </w:r>
      <w:r w:rsidR="003A7B30">
        <w:t>]</w:t>
      </w:r>
      <w:r w:rsidR="005A2948">
        <w:t>[7]</w:t>
      </w:r>
      <w:r>
        <w:t>.</w:t>
      </w:r>
    </w:p>
    <w:p w14:paraId="0E08A656" w14:textId="3F1EF9F7" w:rsidR="00A0216B" w:rsidRDefault="00EB19E3" w:rsidP="00547779">
      <w:r>
        <w:t xml:space="preserve">One key point here is the current PRACH is a Zadoff-Chu sequence. </w:t>
      </w:r>
      <w:r w:rsidR="003635B6">
        <w:t>In NR, when discussing a new</w:t>
      </w:r>
      <w:r>
        <w:t xml:space="preserve"> PSS design, it has been accepted that such Zadoff-Chu sequences suffer from time-fr</w:t>
      </w:r>
      <w:r w:rsidR="00CE740A">
        <w:t>equency ambiguity [8</w:t>
      </w:r>
      <w:r>
        <w:t>]</w:t>
      </w:r>
      <w:r w:rsidR="003635B6">
        <w:t>, and this led to the new PSS sequence, i.e. a M-sequence. For PRACH, the situation is more difficult</w:t>
      </w:r>
      <w:r w:rsidR="008B0AF4">
        <w:t xml:space="preserve"> in NTN</w:t>
      </w:r>
      <w:r w:rsidR="003635B6">
        <w:t>, as one need to design a set of orthogonal sequences, in order to distinguish between UEs transmitting simultaneously</w:t>
      </w:r>
      <w:r w:rsidR="0060162E">
        <w:t xml:space="preserve"> and having a higher time/frequency uncertainty with respect to the terrestrial case</w:t>
      </w:r>
      <w:r w:rsidR="003635B6">
        <w:t xml:space="preserve">. </w:t>
      </w:r>
    </w:p>
    <w:p w14:paraId="42C166C8" w14:textId="3A9879FD" w:rsidR="00A0216B" w:rsidRDefault="00C31377" w:rsidP="00547779">
      <w:r>
        <w:t xml:space="preserve">Because of this inner weakness of Zadoff-Chu sequences, we doubt that the optimal solution consists in simply modifying some parameters (CP size, subcarrier separation) or by repeating the same sequence. A redesign </w:t>
      </w:r>
      <w:r w:rsidR="004E09FD">
        <w:t>is</w:t>
      </w:r>
      <w:r>
        <w:t xml:space="preserve"> needed. </w:t>
      </w:r>
    </w:p>
    <w:p w14:paraId="4A838D25" w14:textId="3EE1D646" w:rsidR="000E3C17" w:rsidRDefault="00A87352" w:rsidP="00547779">
      <w:r>
        <w:t xml:space="preserve">One important point is that the time-frequency ambiguity strongly depends </w:t>
      </w:r>
      <w:r w:rsidR="00A614BD">
        <w:t>on the Zadoff-Chu sequence root</w:t>
      </w:r>
      <w:r>
        <w:t xml:space="preserve">, as already pointed out in previous contributions by others [5] [6] [7]. </w:t>
      </w:r>
    </w:p>
    <w:p w14:paraId="068CA678" w14:textId="7A104D7A" w:rsidR="004E09FD" w:rsidRDefault="00A87352" w:rsidP="00547779">
      <w:r>
        <w:t>This is illu</w:t>
      </w:r>
      <w:r w:rsidR="000E3C17">
        <w:t xml:space="preserve">strated in </w:t>
      </w:r>
      <w:r w:rsidR="000E3C17" w:rsidRPr="000E3C17">
        <w:fldChar w:fldCharType="begin"/>
      </w:r>
      <w:r w:rsidR="000E3C17" w:rsidRPr="000E3C17">
        <w:instrText xml:space="preserve"> REF _Ref46484955 \h  \* MERGEFORMAT </w:instrText>
      </w:r>
      <w:r w:rsidR="000E3C17" w:rsidRPr="000E3C17">
        <w:fldChar w:fldCharType="separate"/>
      </w:r>
      <w:r w:rsidR="000E3C17" w:rsidRPr="000E3C17">
        <w:t xml:space="preserve">Figure </w:t>
      </w:r>
      <w:r w:rsidR="000E3C17" w:rsidRPr="000E3C17">
        <w:rPr>
          <w:noProof/>
        </w:rPr>
        <w:t>1</w:t>
      </w:r>
      <w:r w:rsidR="000E3C17" w:rsidRPr="000E3C17">
        <w:fldChar w:fldCharType="end"/>
      </w:r>
      <w:r w:rsidR="000E3C17" w:rsidRPr="000E3C17">
        <w:t xml:space="preserve"> and </w:t>
      </w:r>
      <w:r w:rsidR="000E3C17" w:rsidRPr="000E3C17">
        <w:fldChar w:fldCharType="begin"/>
      </w:r>
      <w:r w:rsidR="000E3C17" w:rsidRPr="000E3C17">
        <w:instrText xml:space="preserve"> REF _Ref46484972 \h  \* MERGEFORMAT </w:instrText>
      </w:r>
      <w:r w:rsidR="000E3C17" w:rsidRPr="000E3C17">
        <w:fldChar w:fldCharType="separate"/>
      </w:r>
      <w:r w:rsidR="000E3C17" w:rsidRPr="000E3C17">
        <w:t xml:space="preserve">Figure </w:t>
      </w:r>
      <w:r w:rsidR="000E3C17" w:rsidRPr="000E3C17">
        <w:rPr>
          <w:noProof/>
        </w:rPr>
        <w:t>2</w:t>
      </w:r>
      <w:r w:rsidR="000E3C17" w:rsidRPr="000E3C17">
        <w:fldChar w:fldCharType="end"/>
      </w:r>
      <w:r>
        <w:t xml:space="preserve">, for </w:t>
      </w:r>
      <w:r w:rsidR="00A614BD">
        <w:t>roots</w:t>
      </w:r>
      <w:r>
        <w:t xml:space="preserve"> 13 and 191.</w:t>
      </w:r>
    </w:p>
    <w:p w14:paraId="6B5DD43D" w14:textId="77777777" w:rsidR="00915632" w:rsidRDefault="00915632" w:rsidP="00915632">
      <w:r>
        <w:t>These figures illustrate the fact that for a given Doppler shift, we get a small time error for a small index, and a large error for a large index. In other words, the Zadoff-Chu sequences with a low root are rather good, and the same sequences with a large root are rather bad.</w:t>
      </w:r>
    </w:p>
    <w:p w14:paraId="09A4072C" w14:textId="77777777" w:rsidR="00915632" w:rsidRDefault="00915632" w:rsidP="00915632">
      <w:r>
        <w:t xml:space="preserve">In Option-2, it was proposed to combine Zadoff Chu sequences with different roots. This improves indeed the performances ([7] for example). However, the same conclusion can be drawn about the necessity to stick to low roots. </w:t>
      </w:r>
    </w:p>
    <w:p w14:paraId="7ACAEBC9" w14:textId="77777777" w:rsidR="00915632" w:rsidRDefault="00915632" w:rsidP="00915632"/>
    <w:p w14:paraId="55C4741B" w14:textId="77777777" w:rsidR="00915632" w:rsidRDefault="00915632" w:rsidP="00915632">
      <w:r w:rsidRPr="00302087">
        <w:rPr>
          <w:b/>
        </w:rPr>
        <w:t>Observation 1</w:t>
      </w:r>
      <w:r>
        <w:t xml:space="preserve">: </w:t>
      </w:r>
      <w:r w:rsidRPr="008B0AF4">
        <w:rPr>
          <w:i/>
        </w:rPr>
        <w:t>Zadoff-Chu sequences with a low root are particularly efficient with respect to the presence of a large Doppler, on the contrary of Zadoff-Chu sequences with a large root.</w:t>
      </w:r>
      <w:r>
        <w:t xml:space="preserve"> </w:t>
      </w:r>
    </w:p>
    <w:p w14:paraId="6CA713D6" w14:textId="77777777" w:rsidR="00915632" w:rsidRDefault="00915632" w:rsidP="00915632">
      <w:r>
        <w:t>Having a large set of different sequences is needed to keep the ability to deal with a large number of different terminals asking for connection at the same time. Restricting the number of available sequences would decrease the performance of the system with this respect.</w:t>
      </w:r>
    </w:p>
    <w:p w14:paraId="60B0E563" w14:textId="77777777" w:rsidR="00915632" w:rsidRDefault="00915632" w:rsidP="00915632">
      <w:r w:rsidRPr="00736B65">
        <w:rPr>
          <w:b/>
        </w:rPr>
        <w:t>Observation 2</w:t>
      </w:r>
      <w:r>
        <w:t xml:space="preserve">: </w:t>
      </w:r>
      <w:r w:rsidRPr="008B0AF4">
        <w:rPr>
          <w:i/>
        </w:rPr>
        <w:t xml:space="preserve">Decreasing the number of available PRACH sequences too much will have a deleterious impact on the capacity of the base station to handle a large number of user terminals. </w:t>
      </w:r>
    </w:p>
    <w:p w14:paraId="7D5CEF7D" w14:textId="77777777" w:rsidR="00915632" w:rsidRDefault="00915632" w:rsidP="00915632">
      <w:r w:rsidRPr="00736B65">
        <w:rPr>
          <w:b/>
        </w:rPr>
        <w:t>Proposal 1</w:t>
      </w:r>
      <w:r>
        <w:t xml:space="preserve">: </w:t>
      </w:r>
      <w:r w:rsidRPr="008B0AF4">
        <w:rPr>
          <w:i/>
        </w:rPr>
        <w:t>Determine the minimum number of PRACH sequences which are needed for a NTN base station to handle a larger number of terminals.</w:t>
      </w:r>
      <w:r>
        <w:t xml:space="preserve"> </w:t>
      </w:r>
    </w:p>
    <w:p w14:paraId="715C7728" w14:textId="77777777" w:rsidR="00915632" w:rsidRDefault="00915632" w:rsidP="00915632">
      <w:r>
        <w:t xml:space="preserve">Two proposals (Options 3 and 4) do not restrict the number of available sequences. However, both types of sequences degrade the peak-to-average power ratio (PAPR) of the sequences and then potentially degrade the performances of the RACH process. </w:t>
      </w:r>
    </w:p>
    <w:p w14:paraId="03543757" w14:textId="77777777" w:rsidR="00915632" w:rsidRDefault="00915632" w:rsidP="00915632">
      <w:r w:rsidRPr="003A2BCE">
        <w:rPr>
          <w:b/>
        </w:rPr>
        <w:t>Observation 3</w:t>
      </w:r>
      <w:r>
        <w:t xml:space="preserve">: </w:t>
      </w:r>
      <w:r w:rsidRPr="008B0AF4">
        <w:rPr>
          <w:i/>
        </w:rPr>
        <w:t>Options 3 and 4 degrade the peak-to-average power ratio (PAPR) of the sequences and then potentially degrade the performances of the RACH process.</w:t>
      </w:r>
      <w:r>
        <w:t xml:space="preserve"> </w:t>
      </w:r>
    </w:p>
    <w:p w14:paraId="50DBB72E" w14:textId="77777777" w:rsidR="00915632" w:rsidRDefault="00915632" w:rsidP="00915632">
      <w:r w:rsidRPr="003A2BCE">
        <w:rPr>
          <w:b/>
        </w:rPr>
        <w:t>Proposal 2</w:t>
      </w:r>
      <w:r>
        <w:t xml:space="preserve">: </w:t>
      </w:r>
      <w:r w:rsidRPr="008B0AF4">
        <w:rPr>
          <w:i/>
        </w:rPr>
        <w:t>Analyze the potential degradation of options 3 and 4 due to the increased PAPR</w:t>
      </w:r>
      <w:r>
        <w:t>.</w:t>
      </w:r>
    </w:p>
    <w:p w14:paraId="5E7937C8" w14:textId="77777777" w:rsidR="00915632" w:rsidRDefault="00915632" w:rsidP="00547779"/>
    <w:p w14:paraId="4B815221" w14:textId="17A08B16" w:rsidR="00A87352" w:rsidRDefault="006A7D60" w:rsidP="00A87352">
      <w:pPr>
        <w:jc w:val="center"/>
      </w:pPr>
      <w:r>
        <w:rPr>
          <w:noProof/>
          <w:lang w:eastAsia="en-US"/>
        </w:rPr>
        <w:lastRenderedPageBreak/>
        <w:drawing>
          <wp:inline distT="0" distB="0" distL="0" distR="0" wp14:anchorId="1C7E425D" wp14:editId="59443605">
            <wp:extent cx="4466492" cy="2926230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23" cy="294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4C41B" w14:textId="31C73F9E" w:rsidR="00A87352" w:rsidRPr="00817B39" w:rsidRDefault="00A87352" w:rsidP="00A87352">
      <w:pPr>
        <w:pStyle w:val="Lgende"/>
        <w:jc w:val="center"/>
        <w:rPr>
          <w:b w:val="0"/>
        </w:rPr>
      </w:pPr>
      <w:bookmarkStart w:id="1" w:name="_Ref46484955"/>
      <w:r w:rsidRPr="00817B39">
        <w:rPr>
          <w:b w:val="0"/>
        </w:rPr>
        <w:t xml:space="preserve">Figure </w:t>
      </w:r>
      <w:r w:rsidRPr="00817B39">
        <w:rPr>
          <w:b w:val="0"/>
        </w:rPr>
        <w:fldChar w:fldCharType="begin"/>
      </w:r>
      <w:r w:rsidRPr="00817B39">
        <w:rPr>
          <w:b w:val="0"/>
        </w:rPr>
        <w:instrText xml:space="preserve"> SEQ Figure \* ARABIC </w:instrText>
      </w:r>
      <w:r w:rsidRPr="00817B39">
        <w:rPr>
          <w:b w:val="0"/>
        </w:rPr>
        <w:fldChar w:fldCharType="separate"/>
      </w:r>
      <w:r w:rsidRPr="00817B39">
        <w:rPr>
          <w:b w:val="0"/>
          <w:noProof/>
        </w:rPr>
        <w:t>1</w:t>
      </w:r>
      <w:r w:rsidRPr="00817B39">
        <w:rPr>
          <w:b w:val="0"/>
        </w:rPr>
        <w:fldChar w:fldCharType="end"/>
      </w:r>
      <w:bookmarkEnd w:id="1"/>
      <w:r w:rsidRPr="00817B39">
        <w:rPr>
          <w:b w:val="0"/>
        </w:rPr>
        <w:t xml:space="preserve">: </w:t>
      </w:r>
      <w:r w:rsidR="00106FAC" w:rsidRPr="00817B39">
        <w:rPr>
          <w:b w:val="0"/>
        </w:rPr>
        <w:t xml:space="preserve">Time frequency ambiguity, for </w:t>
      </w:r>
      <w:r w:rsidR="00A614BD">
        <w:rPr>
          <w:b w:val="0"/>
        </w:rPr>
        <w:t>root</w:t>
      </w:r>
      <w:r w:rsidRPr="00817B39">
        <w:rPr>
          <w:b w:val="0"/>
        </w:rPr>
        <w:t xml:space="preserve"> 13</w:t>
      </w:r>
    </w:p>
    <w:p w14:paraId="3E3F1D6A" w14:textId="27640465" w:rsidR="004E09FD" w:rsidRDefault="006A7D60" w:rsidP="00817B39">
      <w:pPr>
        <w:keepNext/>
        <w:keepLines/>
        <w:jc w:val="center"/>
      </w:pPr>
      <w:r>
        <w:rPr>
          <w:noProof/>
          <w:lang w:eastAsia="en-US"/>
        </w:rPr>
        <w:drawing>
          <wp:inline distT="0" distB="0" distL="0" distR="0" wp14:anchorId="12B43060" wp14:editId="0B7D2B06">
            <wp:extent cx="4065869" cy="271506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317" cy="2738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13331" w14:textId="5E34AD2F" w:rsidR="00A87352" w:rsidRPr="00817B39" w:rsidRDefault="00A87352" w:rsidP="00817B39">
      <w:pPr>
        <w:pStyle w:val="Lgende"/>
        <w:keepNext/>
        <w:keepLines/>
        <w:jc w:val="center"/>
        <w:rPr>
          <w:b w:val="0"/>
        </w:rPr>
      </w:pPr>
      <w:bookmarkStart w:id="2" w:name="_Ref46484972"/>
      <w:r w:rsidRPr="00817B39">
        <w:rPr>
          <w:b w:val="0"/>
        </w:rPr>
        <w:t xml:space="preserve">Figure </w:t>
      </w:r>
      <w:r w:rsidRPr="00817B39">
        <w:rPr>
          <w:b w:val="0"/>
        </w:rPr>
        <w:fldChar w:fldCharType="begin"/>
      </w:r>
      <w:r w:rsidRPr="00817B39">
        <w:rPr>
          <w:b w:val="0"/>
        </w:rPr>
        <w:instrText xml:space="preserve"> SEQ Figure \* ARABIC </w:instrText>
      </w:r>
      <w:r w:rsidRPr="00817B39">
        <w:rPr>
          <w:b w:val="0"/>
        </w:rPr>
        <w:fldChar w:fldCharType="separate"/>
      </w:r>
      <w:r w:rsidRPr="00817B39">
        <w:rPr>
          <w:b w:val="0"/>
          <w:noProof/>
        </w:rPr>
        <w:t>2</w:t>
      </w:r>
      <w:r w:rsidRPr="00817B39">
        <w:rPr>
          <w:b w:val="0"/>
        </w:rPr>
        <w:fldChar w:fldCharType="end"/>
      </w:r>
      <w:bookmarkEnd w:id="2"/>
      <w:r w:rsidRPr="00817B39">
        <w:rPr>
          <w:b w:val="0"/>
        </w:rPr>
        <w:t xml:space="preserve">: </w:t>
      </w:r>
      <w:r w:rsidR="00106FAC" w:rsidRPr="00817B39">
        <w:rPr>
          <w:b w:val="0"/>
        </w:rPr>
        <w:t xml:space="preserve">Time frequency ambiguity, for </w:t>
      </w:r>
      <w:r w:rsidR="00A614BD">
        <w:rPr>
          <w:b w:val="0"/>
        </w:rPr>
        <w:t>root</w:t>
      </w:r>
      <w:r w:rsidRPr="00817B39">
        <w:rPr>
          <w:b w:val="0"/>
        </w:rPr>
        <w:t xml:space="preserve"> 191</w:t>
      </w:r>
    </w:p>
    <w:p w14:paraId="4EB80D79" w14:textId="241990B8" w:rsidR="008B57C3" w:rsidRDefault="008B57C3" w:rsidP="0001704B">
      <w:pPr>
        <w:pBdr>
          <w:bottom w:val="single" w:sz="12" w:space="1" w:color="auto"/>
        </w:pBdr>
      </w:pPr>
    </w:p>
    <w:p w14:paraId="05E9B506" w14:textId="77777777" w:rsidR="00C42741" w:rsidRPr="00BF3314" w:rsidRDefault="00C42741" w:rsidP="00A81622">
      <w:pPr>
        <w:pStyle w:val="Titre1"/>
      </w:pPr>
      <w:r w:rsidRPr="00BF3314">
        <w:t>Conclusion</w:t>
      </w:r>
      <w:r w:rsidR="00646BAA" w:rsidRPr="00BF3314">
        <w:t>s</w:t>
      </w:r>
    </w:p>
    <w:p w14:paraId="72BEDC56" w14:textId="59B071C7" w:rsidR="000A3BF1" w:rsidRDefault="005F4E62" w:rsidP="009120C2">
      <w:pPr>
        <w:rPr>
          <w:b/>
        </w:rPr>
      </w:pPr>
      <w:r w:rsidRPr="005F4E62">
        <w:t xml:space="preserve">Based on the discussion </w:t>
      </w:r>
      <w:r>
        <w:t>in this contribution, we make the following observations</w:t>
      </w:r>
      <w:r w:rsidR="0083571F">
        <w:t xml:space="preserve"> and proposals</w:t>
      </w:r>
      <w:r>
        <w:t>:</w:t>
      </w:r>
    </w:p>
    <w:p w14:paraId="0633EBF8" w14:textId="77777777" w:rsidR="00980FD6" w:rsidRDefault="00980FD6" w:rsidP="00980FD6">
      <w:r w:rsidRPr="00302087">
        <w:rPr>
          <w:b/>
        </w:rPr>
        <w:t>Observation 1</w:t>
      </w:r>
      <w:r w:rsidRPr="008B0AF4">
        <w:rPr>
          <w:i/>
        </w:rPr>
        <w:t>: Zadoff-Chu sequences with a low root are particularly efficient with respect to the presence of a large Doppler, on the contrary of Zadoff-Chu sequences with a large root.</w:t>
      </w:r>
      <w:r>
        <w:t xml:space="preserve"> </w:t>
      </w:r>
    </w:p>
    <w:p w14:paraId="6D6FC644" w14:textId="77777777" w:rsidR="00980FD6" w:rsidRDefault="00980FD6" w:rsidP="00980FD6">
      <w:r w:rsidRPr="00736B65">
        <w:rPr>
          <w:b/>
        </w:rPr>
        <w:t>Observation 2</w:t>
      </w:r>
      <w:r>
        <w:t xml:space="preserve">: </w:t>
      </w:r>
      <w:r w:rsidRPr="008B0AF4">
        <w:rPr>
          <w:i/>
        </w:rPr>
        <w:t>Decreasing the number of available PRACH sequences too much will have a deleterious impact on the capacity of the base station to handle a large number of user terminals.</w:t>
      </w:r>
      <w:r>
        <w:t xml:space="preserve"> </w:t>
      </w:r>
    </w:p>
    <w:p w14:paraId="741612D7" w14:textId="77777777" w:rsidR="00980FD6" w:rsidRDefault="00980FD6" w:rsidP="00980FD6">
      <w:r w:rsidRPr="00736B65">
        <w:rPr>
          <w:b/>
        </w:rPr>
        <w:t>Proposal 1</w:t>
      </w:r>
      <w:r>
        <w:t xml:space="preserve">: </w:t>
      </w:r>
      <w:r w:rsidRPr="008B0AF4">
        <w:rPr>
          <w:i/>
        </w:rPr>
        <w:t>Determine the minimum number of PRACH sequences which are needed for a NTN base station to handle a larger number of terminals.</w:t>
      </w:r>
      <w:r>
        <w:t xml:space="preserve"> </w:t>
      </w:r>
    </w:p>
    <w:p w14:paraId="0CD94074" w14:textId="77777777" w:rsidR="00980FD6" w:rsidRDefault="00980FD6" w:rsidP="00980FD6">
      <w:r w:rsidRPr="003A2BCE">
        <w:rPr>
          <w:b/>
        </w:rPr>
        <w:t>Observation 3</w:t>
      </w:r>
      <w:r>
        <w:t xml:space="preserve">: </w:t>
      </w:r>
      <w:r w:rsidRPr="008B0AF4">
        <w:rPr>
          <w:i/>
        </w:rPr>
        <w:t>Options 3 and 4 degrade the peak-to-average power ratio (PAPR) of the sequences and then potentially degrade the performances of the RACH process.</w:t>
      </w:r>
      <w:r>
        <w:t xml:space="preserve"> </w:t>
      </w:r>
    </w:p>
    <w:p w14:paraId="058A5924" w14:textId="58FE5108" w:rsidR="00980FD6" w:rsidRDefault="00980FD6" w:rsidP="00980FD6">
      <w:r w:rsidRPr="003A2BCE">
        <w:rPr>
          <w:b/>
        </w:rPr>
        <w:t>Proposal 2</w:t>
      </w:r>
      <w:r>
        <w:t xml:space="preserve">: </w:t>
      </w:r>
      <w:r w:rsidRPr="008B0AF4">
        <w:rPr>
          <w:i/>
        </w:rPr>
        <w:t>Analyze the potential degradation of options 3 and 4 due to the increased PAPR.</w:t>
      </w:r>
    </w:p>
    <w:p w14:paraId="355715B2" w14:textId="77777777" w:rsidR="00EE2FAB" w:rsidRPr="005F4E62" w:rsidRDefault="00EE2FAB" w:rsidP="002067A2">
      <w:pPr>
        <w:pBdr>
          <w:bottom w:val="single" w:sz="12" w:space="1" w:color="auto"/>
        </w:pBdr>
      </w:pPr>
    </w:p>
    <w:p w14:paraId="17B7DE11" w14:textId="3D1E9EC9" w:rsidR="002067A2" w:rsidRDefault="002067A2" w:rsidP="002067A2">
      <w:pPr>
        <w:pStyle w:val="Titre1"/>
      </w:pPr>
      <w:r w:rsidRPr="00F72CA6">
        <w:t>References</w:t>
      </w:r>
    </w:p>
    <w:p w14:paraId="29933A81" w14:textId="534653E3" w:rsidR="001362CD" w:rsidRPr="001362CD" w:rsidRDefault="001362CD" w:rsidP="001362CD">
      <w:pPr>
        <w:pStyle w:val="Titre3"/>
        <w:keepNext w:val="0"/>
        <w:widowControl w:val="0"/>
        <w:numPr>
          <w:ilvl w:val="0"/>
          <w:numId w:val="6"/>
        </w:numPr>
      </w:pPr>
      <w:bookmarkStart w:id="3" w:name="_Ref520481203"/>
      <w:bookmarkStart w:id="4" w:name="_Ref503468864"/>
      <w:bookmarkStart w:id="5" w:name="_Ref468983446"/>
      <w:bookmarkStart w:id="6" w:name="_Ref468982085"/>
      <w:bookmarkStart w:id="7" w:name="_Ref461457447"/>
      <w:bookmarkStart w:id="8" w:name="_Ref457744160"/>
      <w:r>
        <w:t>RP-181370</w:t>
      </w:r>
      <w:r w:rsidRPr="001362CD">
        <w:t xml:space="preserve"> Study on solutions evaluation for NR to support </w:t>
      </w:r>
      <w:r>
        <w:t>Non-Terrestrial Network,</w:t>
      </w:r>
      <w:r w:rsidRPr="001362CD">
        <w:t xml:space="preserve"> RAN#80</w:t>
      </w:r>
      <w:r w:rsidR="002C0B2A">
        <w:t>.</w:t>
      </w:r>
    </w:p>
    <w:p w14:paraId="21AD8CD5" w14:textId="594697FC" w:rsidR="00C20375" w:rsidRPr="00903D37" w:rsidRDefault="00D5230A" w:rsidP="00903D37">
      <w:pPr>
        <w:pStyle w:val="Paragraphedeliste"/>
        <w:numPr>
          <w:ilvl w:val="0"/>
          <w:numId w:val="6"/>
        </w:numPr>
        <w:ind w:leftChars="0"/>
        <w:rPr>
          <w:rFonts w:eastAsia="MS Gothic" w:cs="Times New Roman"/>
          <w:b/>
        </w:rPr>
      </w:pPr>
      <w:r>
        <w:rPr>
          <w:rFonts w:eastAsia="MS Gothic" w:cs="Times New Roman"/>
          <w:b/>
        </w:rPr>
        <w:t xml:space="preserve"> </w:t>
      </w:r>
      <w:r w:rsidR="00C20375" w:rsidRPr="00C20375">
        <w:rPr>
          <w:rFonts w:eastAsia="MS Gothic" w:cs="Times New Roman"/>
          <w:b/>
        </w:rPr>
        <w:t>RP-180333 NR-NTN: NR impact area identification, i</w:t>
      </w:r>
      <w:r w:rsidR="00903D37">
        <w:rPr>
          <w:rFonts w:eastAsia="MS Gothic" w:cs="Times New Roman"/>
          <w:b/>
        </w:rPr>
        <w:t>nitial downlink synchronization, RAN#79, Chennai, India (Thales)</w:t>
      </w:r>
      <w:r w:rsidR="002C0B2A">
        <w:rPr>
          <w:rFonts w:eastAsia="MS Gothic" w:cs="Times New Roman"/>
          <w:b/>
        </w:rPr>
        <w:t>.</w:t>
      </w:r>
    </w:p>
    <w:p w14:paraId="43BE94C1" w14:textId="49EA0086" w:rsidR="00A578F9" w:rsidRDefault="00A578F9" w:rsidP="0092551C">
      <w:pPr>
        <w:pStyle w:val="Titre3"/>
        <w:keepNext w:val="0"/>
        <w:widowControl w:val="0"/>
        <w:numPr>
          <w:ilvl w:val="0"/>
          <w:numId w:val="6"/>
        </w:numPr>
      </w:pPr>
      <w:bookmarkStart w:id="9" w:name="_Ref510646059"/>
      <w:bookmarkStart w:id="10" w:name="_Ref503286449"/>
      <w:bookmarkStart w:id="11" w:name="_Ref525578521"/>
      <w:bookmarkEnd w:id="3"/>
      <w:bookmarkEnd w:id="4"/>
      <w:r>
        <w:t xml:space="preserve">R1-1903201 </w:t>
      </w:r>
      <w:r w:rsidRPr="009824DA">
        <w:rPr>
          <w:kern w:val="2"/>
          <w:lang w:eastAsia="zh-CN"/>
        </w:rPr>
        <w:t>Evaluation of DL synchronization and central frequency tracking for NTN</w:t>
      </w:r>
      <w:r>
        <w:t>, RAN1#96, February 2019, Huawei.</w:t>
      </w:r>
    </w:p>
    <w:bookmarkEnd w:id="5"/>
    <w:bookmarkEnd w:id="6"/>
    <w:bookmarkEnd w:id="7"/>
    <w:bookmarkEnd w:id="8"/>
    <w:bookmarkEnd w:id="9"/>
    <w:bookmarkEnd w:id="10"/>
    <w:bookmarkEnd w:id="11"/>
    <w:p w14:paraId="58E1726A" w14:textId="35F5246A" w:rsidR="00A578F9" w:rsidRPr="00A578F9" w:rsidRDefault="00A578F9" w:rsidP="00A578F9">
      <w:pPr>
        <w:pStyle w:val="Titre3"/>
        <w:widowControl w:val="0"/>
        <w:numPr>
          <w:ilvl w:val="0"/>
          <w:numId w:val="6"/>
        </w:numPr>
      </w:pPr>
      <w:r>
        <w:t>3GPP TR 38.821 Solutions for NR to support non-terrestrial networks (NTN) (Release 16)</w:t>
      </w:r>
    </w:p>
    <w:p w14:paraId="76221EC8" w14:textId="3E4FBCED" w:rsidR="005E1281" w:rsidRDefault="00D5230A" w:rsidP="008D7214">
      <w:pPr>
        <w:pStyle w:val="Titre3"/>
        <w:keepNext w:val="0"/>
        <w:widowControl w:val="0"/>
        <w:numPr>
          <w:ilvl w:val="0"/>
          <w:numId w:val="6"/>
        </w:numPr>
      </w:pPr>
      <w:r>
        <w:t xml:space="preserve"> </w:t>
      </w:r>
      <w:r w:rsidR="008D7214">
        <w:t xml:space="preserve">R1-1912124 </w:t>
      </w:r>
      <w:r w:rsidR="008D7214" w:rsidRPr="008D7214">
        <w:t>PRACH design for NTN scenario</w:t>
      </w:r>
      <w:r w:rsidR="008D7214">
        <w:t>, RAN1#99, Mediatek</w:t>
      </w:r>
    </w:p>
    <w:p w14:paraId="114ABCC1" w14:textId="3ACD8C43" w:rsidR="00F959A1" w:rsidRDefault="00AC6D61" w:rsidP="00E03D3B">
      <w:pPr>
        <w:pStyle w:val="Titre3"/>
        <w:keepNext w:val="0"/>
        <w:widowControl w:val="0"/>
        <w:numPr>
          <w:ilvl w:val="0"/>
          <w:numId w:val="6"/>
        </w:numPr>
      </w:pPr>
      <w:r>
        <w:t xml:space="preserve"> R1-1912725 </w:t>
      </w:r>
      <w:r w:rsidR="005E3C2E" w:rsidRPr="005E3C2E">
        <w:t>On NTN synchronization, random access, and timing advance</w:t>
      </w:r>
      <w:r w:rsidR="005E3C2E">
        <w:t>, RAN1#99, Ericsson</w:t>
      </w:r>
    </w:p>
    <w:p w14:paraId="0DDDD302" w14:textId="7EFED553" w:rsidR="005E1281" w:rsidRDefault="006F1425" w:rsidP="006F1425">
      <w:pPr>
        <w:pStyle w:val="Titre3"/>
        <w:keepNext w:val="0"/>
        <w:widowControl w:val="0"/>
        <w:numPr>
          <w:ilvl w:val="0"/>
          <w:numId w:val="6"/>
        </w:numPr>
      </w:pPr>
      <w:r>
        <w:t xml:space="preserve">R1-1912956 </w:t>
      </w:r>
      <w:r w:rsidRPr="006F1425">
        <w:t>RACH Procedure and UL Timing Control for NTN</w:t>
      </w:r>
      <w:r>
        <w:t>, RAN1#99, Qualcomm</w:t>
      </w:r>
    </w:p>
    <w:p w14:paraId="34D06A8B" w14:textId="77777777" w:rsidR="00D24F18" w:rsidRPr="00740CDD" w:rsidRDefault="00D24F18" w:rsidP="00D24F18">
      <w:pPr>
        <w:pStyle w:val="Titre3"/>
        <w:keepNext w:val="0"/>
        <w:widowControl w:val="0"/>
        <w:numPr>
          <w:ilvl w:val="0"/>
          <w:numId w:val="6"/>
        </w:numPr>
      </w:pPr>
      <w:r w:rsidRPr="00D5230A">
        <w:t xml:space="preserve">R1-1708160 </w:t>
      </w:r>
      <w:r w:rsidRPr="002D34B8">
        <w:t>Remaining details for synchronization signals (Huawei, HiSilicon)</w:t>
      </w:r>
    </w:p>
    <w:p w14:paraId="11D7A772" w14:textId="6D36EA57" w:rsidR="006D0059" w:rsidRPr="006D0059" w:rsidRDefault="006D0059" w:rsidP="00D0051E">
      <w:pPr>
        <w:pStyle w:val="Titre3"/>
        <w:keepNext w:val="0"/>
        <w:widowControl w:val="0"/>
        <w:numPr>
          <w:ilvl w:val="0"/>
          <w:numId w:val="0"/>
        </w:numPr>
      </w:pPr>
    </w:p>
    <w:sectPr w:rsidR="006D0059" w:rsidRPr="006D0059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5BA5D" w14:textId="77777777" w:rsidR="00E12741" w:rsidRDefault="00E12741" w:rsidP="00A81622">
      <w:r>
        <w:separator/>
      </w:r>
    </w:p>
  </w:endnote>
  <w:endnote w:type="continuationSeparator" w:id="0">
    <w:p w14:paraId="66A38F19" w14:textId="77777777" w:rsidR="00E12741" w:rsidRDefault="00E12741" w:rsidP="00A81622">
      <w:r>
        <w:continuationSeparator/>
      </w:r>
    </w:p>
  </w:endnote>
  <w:endnote w:type="continuationNotice" w:id="1">
    <w:p w14:paraId="73ADD5E3" w14:textId="77777777" w:rsidR="00E12741" w:rsidRDefault="00E12741" w:rsidP="00A81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90B43" w14:textId="77777777" w:rsidR="00E12741" w:rsidRDefault="00E12741" w:rsidP="00A81622">
      <w:r>
        <w:separator/>
      </w:r>
    </w:p>
  </w:footnote>
  <w:footnote w:type="continuationSeparator" w:id="0">
    <w:p w14:paraId="1FF293FB" w14:textId="77777777" w:rsidR="00E12741" w:rsidRDefault="00E12741" w:rsidP="00A81622">
      <w:r>
        <w:continuationSeparator/>
      </w:r>
    </w:p>
  </w:footnote>
  <w:footnote w:type="continuationNotice" w:id="1">
    <w:p w14:paraId="4FF8A128" w14:textId="77777777" w:rsidR="00E12741" w:rsidRDefault="00E12741" w:rsidP="00A816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B6800"/>
    <w:multiLevelType w:val="hybridMultilevel"/>
    <w:tmpl w:val="4AD65C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A084B"/>
    <w:multiLevelType w:val="hybridMultilevel"/>
    <w:tmpl w:val="0344BE58"/>
    <w:lvl w:ilvl="0" w:tplc="3D988334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222E0"/>
    <w:multiLevelType w:val="hybridMultilevel"/>
    <w:tmpl w:val="2F648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53B2B11"/>
    <w:multiLevelType w:val="hybridMultilevel"/>
    <w:tmpl w:val="C9B6E048"/>
    <w:lvl w:ilvl="0" w:tplc="CA8041DA">
      <w:numFmt w:val="bullet"/>
      <w:lvlText w:val="-"/>
      <w:lvlJc w:val="left"/>
      <w:pPr>
        <w:ind w:left="644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EF0D45"/>
    <w:multiLevelType w:val="hybridMultilevel"/>
    <w:tmpl w:val="A022A4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02572"/>
    <w:multiLevelType w:val="hybridMultilevel"/>
    <w:tmpl w:val="85F8E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572A3"/>
    <w:multiLevelType w:val="hybridMultilevel"/>
    <w:tmpl w:val="12CA1098"/>
    <w:lvl w:ilvl="0" w:tplc="D8248A52">
      <w:numFmt w:val="bullet"/>
      <w:lvlText w:val="•"/>
      <w:lvlJc w:val="left"/>
      <w:pPr>
        <w:ind w:left="1080" w:hanging="72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FA495F"/>
    <w:multiLevelType w:val="hybridMultilevel"/>
    <w:tmpl w:val="EE689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EC30775"/>
    <w:multiLevelType w:val="hybridMultilevel"/>
    <w:tmpl w:val="90A20DA8"/>
    <w:lvl w:ilvl="0" w:tplc="400C8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8B1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29504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5CD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E9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8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A6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A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90F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77B07"/>
    <w:multiLevelType w:val="hybridMultilevel"/>
    <w:tmpl w:val="0BE846A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FBB03C8"/>
    <w:multiLevelType w:val="hybridMultilevel"/>
    <w:tmpl w:val="CCFEB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8626082">
      <w:start w:val="2"/>
      <w:numFmt w:val="bullet"/>
      <w:lvlText w:val="-"/>
      <w:lvlJc w:val="left"/>
      <w:pPr>
        <w:ind w:left="1680" w:hanging="420"/>
      </w:pPr>
      <w:rPr>
        <w:rFonts w:ascii="Calibri" w:eastAsia="Malgun Gothic" w:hAnsi="Calibri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F752DC"/>
    <w:multiLevelType w:val="hybridMultilevel"/>
    <w:tmpl w:val="F788B6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AB05A00">
      <w:start w:val="1"/>
      <w:numFmt w:val="bullet"/>
      <w:lvlText w:val="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AE3B6E"/>
    <w:multiLevelType w:val="hybridMultilevel"/>
    <w:tmpl w:val="74507AE0"/>
    <w:lvl w:ilvl="0" w:tplc="7936A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E2C90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A16F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B00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E5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2A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8F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6D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B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869C7"/>
    <w:multiLevelType w:val="hybridMultilevel"/>
    <w:tmpl w:val="35E63598"/>
    <w:lvl w:ilvl="0" w:tplc="0FF46774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5FA7FBC"/>
    <w:multiLevelType w:val="hybridMultilevel"/>
    <w:tmpl w:val="315C1CB6"/>
    <w:lvl w:ilvl="0" w:tplc="D8248A52">
      <w:numFmt w:val="bullet"/>
      <w:lvlText w:val="•"/>
      <w:lvlJc w:val="left"/>
      <w:pPr>
        <w:ind w:left="1080" w:hanging="72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9274E958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46221D0"/>
    <w:multiLevelType w:val="hybridMultilevel"/>
    <w:tmpl w:val="247ACDA0"/>
    <w:lvl w:ilvl="0" w:tplc="6058A714">
      <w:start w:val="3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75043"/>
    <w:multiLevelType w:val="hybridMultilevel"/>
    <w:tmpl w:val="6CEACDE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4"/>
  </w:num>
  <w:num w:numId="4">
    <w:abstractNumId w:val="14"/>
  </w:num>
  <w:num w:numId="5">
    <w:abstractNumId w:val="27"/>
  </w:num>
  <w:num w:numId="6">
    <w:abstractNumId w:val="12"/>
  </w:num>
  <w:num w:numId="7">
    <w:abstractNumId w:val="3"/>
  </w:num>
  <w:num w:numId="8">
    <w:abstractNumId w:val="26"/>
  </w:num>
  <w:num w:numId="9">
    <w:abstractNumId w:val="20"/>
  </w:num>
  <w:num w:numId="10">
    <w:abstractNumId w:val="9"/>
  </w:num>
  <w:num w:numId="11">
    <w:abstractNumId w:val="15"/>
  </w:num>
  <w:num w:numId="12">
    <w:abstractNumId w:val="2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11"/>
  </w:num>
  <w:num w:numId="16">
    <w:abstractNumId w:val="28"/>
  </w:num>
  <w:num w:numId="17">
    <w:abstractNumId w:val="6"/>
  </w:num>
  <w:num w:numId="18">
    <w:abstractNumId w:val="16"/>
  </w:num>
  <w:num w:numId="19">
    <w:abstractNumId w:val="4"/>
  </w:num>
  <w:num w:numId="20">
    <w:abstractNumId w:val="5"/>
  </w:num>
  <w:num w:numId="21">
    <w:abstractNumId w:val="24"/>
  </w:num>
  <w:num w:numId="22">
    <w:abstractNumId w:val="13"/>
  </w:num>
  <w:num w:numId="23">
    <w:abstractNumId w:val="17"/>
  </w:num>
  <w:num w:numId="24">
    <w:abstractNumId w:val="7"/>
  </w:num>
  <w:num w:numId="25">
    <w:abstractNumId w:val="19"/>
  </w:num>
  <w:num w:numId="26">
    <w:abstractNumId w:val="18"/>
  </w:num>
  <w:num w:numId="27">
    <w:abstractNumId w:val="8"/>
  </w:num>
  <w:num w:numId="28">
    <w:abstractNumId w:val="10"/>
  </w:num>
  <w:num w:numId="29">
    <w:abstractNumId w:val="23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nl-NL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88"/>
    <w:rsid w:val="00000FC9"/>
    <w:rsid w:val="0000142B"/>
    <w:rsid w:val="00001B03"/>
    <w:rsid w:val="00001D14"/>
    <w:rsid w:val="00002A36"/>
    <w:rsid w:val="00002B69"/>
    <w:rsid w:val="00002C19"/>
    <w:rsid w:val="000037E3"/>
    <w:rsid w:val="00004317"/>
    <w:rsid w:val="000045E6"/>
    <w:rsid w:val="00005470"/>
    <w:rsid w:val="00005ADF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2F"/>
    <w:rsid w:val="00012851"/>
    <w:rsid w:val="00013693"/>
    <w:rsid w:val="0001382C"/>
    <w:rsid w:val="0001388F"/>
    <w:rsid w:val="00015C13"/>
    <w:rsid w:val="00015D7C"/>
    <w:rsid w:val="00016423"/>
    <w:rsid w:val="000168BD"/>
    <w:rsid w:val="00016CF6"/>
    <w:rsid w:val="00016EC0"/>
    <w:rsid w:val="0001704B"/>
    <w:rsid w:val="0001720A"/>
    <w:rsid w:val="000175E0"/>
    <w:rsid w:val="00020867"/>
    <w:rsid w:val="00021622"/>
    <w:rsid w:val="00021A91"/>
    <w:rsid w:val="00021B6B"/>
    <w:rsid w:val="00021D29"/>
    <w:rsid w:val="0002257C"/>
    <w:rsid w:val="000229BA"/>
    <w:rsid w:val="00022B91"/>
    <w:rsid w:val="00022B9D"/>
    <w:rsid w:val="00024782"/>
    <w:rsid w:val="00024877"/>
    <w:rsid w:val="00025524"/>
    <w:rsid w:val="000257E4"/>
    <w:rsid w:val="000259EE"/>
    <w:rsid w:val="000267E0"/>
    <w:rsid w:val="00026F39"/>
    <w:rsid w:val="00027827"/>
    <w:rsid w:val="00027CD5"/>
    <w:rsid w:val="00030C10"/>
    <w:rsid w:val="0003171D"/>
    <w:rsid w:val="00031B56"/>
    <w:rsid w:val="00031F05"/>
    <w:rsid w:val="0003226C"/>
    <w:rsid w:val="00033ABA"/>
    <w:rsid w:val="00034018"/>
    <w:rsid w:val="0003446D"/>
    <w:rsid w:val="00034D1F"/>
    <w:rsid w:val="00035C12"/>
    <w:rsid w:val="000364A7"/>
    <w:rsid w:val="000364CB"/>
    <w:rsid w:val="00036A33"/>
    <w:rsid w:val="00037146"/>
    <w:rsid w:val="00040287"/>
    <w:rsid w:val="000415F3"/>
    <w:rsid w:val="0004189E"/>
    <w:rsid w:val="000425B2"/>
    <w:rsid w:val="0004296E"/>
    <w:rsid w:val="00043605"/>
    <w:rsid w:val="00043E70"/>
    <w:rsid w:val="00043FF5"/>
    <w:rsid w:val="0004409F"/>
    <w:rsid w:val="00044846"/>
    <w:rsid w:val="00045C07"/>
    <w:rsid w:val="0004622D"/>
    <w:rsid w:val="000469E9"/>
    <w:rsid w:val="00046F76"/>
    <w:rsid w:val="00047DE2"/>
    <w:rsid w:val="00050D4D"/>
    <w:rsid w:val="00051D46"/>
    <w:rsid w:val="0005227B"/>
    <w:rsid w:val="00052490"/>
    <w:rsid w:val="00052796"/>
    <w:rsid w:val="00052956"/>
    <w:rsid w:val="00053A31"/>
    <w:rsid w:val="00053B38"/>
    <w:rsid w:val="00054A7B"/>
    <w:rsid w:val="00054E02"/>
    <w:rsid w:val="00055E47"/>
    <w:rsid w:val="0005625A"/>
    <w:rsid w:val="00056A43"/>
    <w:rsid w:val="00056FAC"/>
    <w:rsid w:val="00060E77"/>
    <w:rsid w:val="000612F9"/>
    <w:rsid w:val="00061C83"/>
    <w:rsid w:val="000628D8"/>
    <w:rsid w:val="00063491"/>
    <w:rsid w:val="0006356F"/>
    <w:rsid w:val="00063683"/>
    <w:rsid w:val="00063BA1"/>
    <w:rsid w:val="000643E0"/>
    <w:rsid w:val="00064401"/>
    <w:rsid w:val="0006454B"/>
    <w:rsid w:val="000649CF"/>
    <w:rsid w:val="00064BE9"/>
    <w:rsid w:val="00064E7A"/>
    <w:rsid w:val="00065315"/>
    <w:rsid w:val="00066137"/>
    <w:rsid w:val="00066412"/>
    <w:rsid w:val="000664E2"/>
    <w:rsid w:val="000667E8"/>
    <w:rsid w:val="00066DEA"/>
    <w:rsid w:val="00066EDE"/>
    <w:rsid w:val="00066F5C"/>
    <w:rsid w:val="0006727D"/>
    <w:rsid w:val="00067425"/>
    <w:rsid w:val="00067554"/>
    <w:rsid w:val="00067D7E"/>
    <w:rsid w:val="00070031"/>
    <w:rsid w:val="0007063E"/>
    <w:rsid w:val="000709EE"/>
    <w:rsid w:val="00072A61"/>
    <w:rsid w:val="00073B87"/>
    <w:rsid w:val="00074118"/>
    <w:rsid w:val="00075BD6"/>
    <w:rsid w:val="000764DE"/>
    <w:rsid w:val="0007684C"/>
    <w:rsid w:val="00077AFB"/>
    <w:rsid w:val="00080237"/>
    <w:rsid w:val="000804DC"/>
    <w:rsid w:val="00080661"/>
    <w:rsid w:val="0008099E"/>
    <w:rsid w:val="0008190C"/>
    <w:rsid w:val="00082275"/>
    <w:rsid w:val="00082607"/>
    <w:rsid w:val="00082FFC"/>
    <w:rsid w:val="00083024"/>
    <w:rsid w:val="000830F1"/>
    <w:rsid w:val="00083150"/>
    <w:rsid w:val="00083237"/>
    <w:rsid w:val="0008352A"/>
    <w:rsid w:val="0008355D"/>
    <w:rsid w:val="00085084"/>
    <w:rsid w:val="000850E8"/>
    <w:rsid w:val="00085157"/>
    <w:rsid w:val="00087583"/>
    <w:rsid w:val="00090CCF"/>
    <w:rsid w:val="00091054"/>
    <w:rsid w:val="0009107F"/>
    <w:rsid w:val="00091BF3"/>
    <w:rsid w:val="00091DE9"/>
    <w:rsid w:val="0009235A"/>
    <w:rsid w:val="000940EB"/>
    <w:rsid w:val="000942A3"/>
    <w:rsid w:val="000949BF"/>
    <w:rsid w:val="00094BFB"/>
    <w:rsid w:val="00094FCC"/>
    <w:rsid w:val="0009538E"/>
    <w:rsid w:val="0009585F"/>
    <w:rsid w:val="00096972"/>
    <w:rsid w:val="0009753D"/>
    <w:rsid w:val="00097C2B"/>
    <w:rsid w:val="000A054F"/>
    <w:rsid w:val="000A0608"/>
    <w:rsid w:val="000A1013"/>
    <w:rsid w:val="000A1435"/>
    <w:rsid w:val="000A1459"/>
    <w:rsid w:val="000A20C2"/>
    <w:rsid w:val="000A247C"/>
    <w:rsid w:val="000A2ADA"/>
    <w:rsid w:val="000A3254"/>
    <w:rsid w:val="000A3326"/>
    <w:rsid w:val="000A3A5A"/>
    <w:rsid w:val="000A3A92"/>
    <w:rsid w:val="000A3BF1"/>
    <w:rsid w:val="000A421A"/>
    <w:rsid w:val="000A4C29"/>
    <w:rsid w:val="000A557E"/>
    <w:rsid w:val="000A63F7"/>
    <w:rsid w:val="000A64D0"/>
    <w:rsid w:val="000A654B"/>
    <w:rsid w:val="000A6619"/>
    <w:rsid w:val="000A6921"/>
    <w:rsid w:val="000A77E2"/>
    <w:rsid w:val="000A7872"/>
    <w:rsid w:val="000A7B93"/>
    <w:rsid w:val="000B0086"/>
    <w:rsid w:val="000B0EC5"/>
    <w:rsid w:val="000B0F18"/>
    <w:rsid w:val="000B2237"/>
    <w:rsid w:val="000B23CB"/>
    <w:rsid w:val="000B345F"/>
    <w:rsid w:val="000B3B2B"/>
    <w:rsid w:val="000B4354"/>
    <w:rsid w:val="000B4A27"/>
    <w:rsid w:val="000B54DE"/>
    <w:rsid w:val="000B5D3D"/>
    <w:rsid w:val="000B5DF8"/>
    <w:rsid w:val="000B6B20"/>
    <w:rsid w:val="000B7582"/>
    <w:rsid w:val="000B7EB4"/>
    <w:rsid w:val="000C01A4"/>
    <w:rsid w:val="000C036F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CF2"/>
    <w:rsid w:val="000C73E4"/>
    <w:rsid w:val="000D0A1A"/>
    <w:rsid w:val="000D189C"/>
    <w:rsid w:val="000D2AB6"/>
    <w:rsid w:val="000D44D2"/>
    <w:rsid w:val="000D46A3"/>
    <w:rsid w:val="000D4B39"/>
    <w:rsid w:val="000D5010"/>
    <w:rsid w:val="000D529F"/>
    <w:rsid w:val="000D52C0"/>
    <w:rsid w:val="000D5E90"/>
    <w:rsid w:val="000D63FB"/>
    <w:rsid w:val="000D65BE"/>
    <w:rsid w:val="000D662C"/>
    <w:rsid w:val="000D7199"/>
    <w:rsid w:val="000D71B5"/>
    <w:rsid w:val="000D7509"/>
    <w:rsid w:val="000D7ABD"/>
    <w:rsid w:val="000D7C4F"/>
    <w:rsid w:val="000E041D"/>
    <w:rsid w:val="000E0435"/>
    <w:rsid w:val="000E11E0"/>
    <w:rsid w:val="000E160A"/>
    <w:rsid w:val="000E1BB9"/>
    <w:rsid w:val="000E1BEB"/>
    <w:rsid w:val="000E21AB"/>
    <w:rsid w:val="000E2247"/>
    <w:rsid w:val="000E3C17"/>
    <w:rsid w:val="000E57C1"/>
    <w:rsid w:val="000E5ABA"/>
    <w:rsid w:val="000E5E92"/>
    <w:rsid w:val="000E6280"/>
    <w:rsid w:val="000E658F"/>
    <w:rsid w:val="000F0773"/>
    <w:rsid w:val="000F10A7"/>
    <w:rsid w:val="000F10AE"/>
    <w:rsid w:val="000F13A2"/>
    <w:rsid w:val="000F29AD"/>
    <w:rsid w:val="000F2B5E"/>
    <w:rsid w:val="000F2F37"/>
    <w:rsid w:val="000F352B"/>
    <w:rsid w:val="000F355C"/>
    <w:rsid w:val="000F3603"/>
    <w:rsid w:val="000F36BE"/>
    <w:rsid w:val="000F38CF"/>
    <w:rsid w:val="000F4029"/>
    <w:rsid w:val="000F44A1"/>
    <w:rsid w:val="000F4C59"/>
    <w:rsid w:val="000F51B3"/>
    <w:rsid w:val="000F644E"/>
    <w:rsid w:val="000F686F"/>
    <w:rsid w:val="000F6951"/>
    <w:rsid w:val="000F778A"/>
    <w:rsid w:val="000F7C58"/>
    <w:rsid w:val="0010085C"/>
    <w:rsid w:val="00101C06"/>
    <w:rsid w:val="00102B5C"/>
    <w:rsid w:val="00102BD3"/>
    <w:rsid w:val="00102C82"/>
    <w:rsid w:val="00102F45"/>
    <w:rsid w:val="00103100"/>
    <w:rsid w:val="00103418"/>
    <w:rsid w:val="0010381B"/>
    <w:rsid w:val="00103BA8"/>
    <w:rsid w:val="00103FCF"/>
    <w:rsid w:val="00104DEB"/>
    <w:rsid w:val="00105152"/>
    <w:rsid w:val="00105249"/>
    <w:rsid w:val="001059C9"/>
    <w:rsid w:val="00105B8B"/>
    <w:rsid w:val="0010654C"/>
    <w:rsid w:val="0010695E"/>
    <w:rsid w:val="00106D3C"/>
    <w:rsid w:val="00106FAC"/>
    <w:rsid w:val="001071AD"/>
    <w:rsid w:val="00110921"/>
    <w:rsid w:val="00110AD2"/>
    <w:rsid w:val="0011341E"/>
    <w:rsid w:val="001135F3"/>
    <w:rsid w:val="001139CB"/>
    <w:rsid w:val="00113AE9"/>
    <w:rsid w:val="001142B1"/>
    <w:rsid w:val="001156FA"/>
    <w:rsid w:val="00117C28"/>
    <w:rsid w:val="00117D9D"/>
    <w:rsid w:val="00117ED5"/>
    <w:rsid w:val="0012017F"/>
    <w:rsid w:val="001202FF"/>
    <w:rsid w:val="001207FF"/>
    <w:rsid w:val="00121062"/>
    <w:rsid w:val="0012144F"/>
    <w:rsid w:val="001221A9"/>
    <w:rsid w:val="001224AF"/>
    <w:rsid w:val="00122C83"/>
    <w:rsid w:val="00122D3C"/>
    <w:rsid w:val="0012321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5FB0"/>
    <w:rsid w:val="001362CD"/>
    <w:rsid w:val="00137178"/>
    <w:rsid w:val="00137661"/>
    <w:rsid w:val="00137C80"/>
    <w:rsid w:val="00140EB6"/>
    <w:rsid w:val="00141012"/>
    <w:rsid w:val="00141FF6"/>
    <w:rsid w:val="001437F5"/>
    <w:rsid w:val="001439B6"/>
    <w:rsid w:val="00143B5A"/>
    <w:rsid w:val="00144159"/>
    <w:rsid w:val="00144224"/>
    <w:rsid w:val="001443F7"/>
    <w:rsid w:val="0014460F"/>
    <w:rsid w:val="00144805"/>
    <w:rsid w:val="00144C58"/>
    <w:rsid w:val="00145771"/>
    <w:rsid w:val="00146295"/>
    <w:rsid w:val="0014736A"/>
    <w:rsid w:val="00150012"/>
    <w:rsid w:val="0015001C"/>
    <w:rsid w:val="00150EAE"/>
    <w:rsid w:val="00150EE4"/>
    <w:rsid w:val="001513C2"/>
    <w:rsid w:val="00151984"/>
    <w:rsid w:val="00151D10"/>
    <w:rsid w:val="00151F3A"/>
    <w:rsid w:val="001520E9"/>
    <w:rsid w:val="00152252"/>
    <w:rsid w:val="00152772"/>
    <w:rsid w:val="00152CC3"/>
    <w:rsid w:val="001532E3"/>
    <w:rsid w:val="00153A9E"/>
    <w:rsid w:val="001550A0"/>
    <w:rsid w:val="00155C60"/>
    <w:rsid w:val="00157039"/>
    <w:rsid w:val="00162338"/>
    <w:rsid w:val="001627C9"/>
    <w:rsid w:val="0016322A"/>
    <w:rsid w:val="001636B8"/>
    <w:rsid w:val="00163EDF"/>
    <w:rsid w:val="001642AB"/>
    <w:rsid w:val="00164A4E"/>
    <w:rsid w:val="00164D15"/>
    <w:rsid w:val="00166AEC"/>
    <w:rsid w:val="00170ED0"/>
    <w:rsid w:val="001711D6"/>
    <w:rsid w:val="00171405"/>
    <w:rsid w:val="00171755"/>
    <w:rsid w:val="001720DD"/>
    <w:rsid w:val="00172709"/>
    <w:rsid w:val="001739BA"/>
    <w:rsid w:val="00173C88"/>
    <w:rsid w:val="001744F2"/>
    <w:rsid w:val="001746A4"/>
    <w:rsid w:val="001758AC"/>
    <w:rsid w:val="001772D2"/>
    <w:rsid w:val="00177419"/>
    <w:rsid w:val="00177C19"/>
    <w:rsid w:val="0018017C"/>
    <w:rsid w:val="00180451"/>
    <w:rsid w:val="00180B5A"/>
    <w:rsid w:val="00181778"/>
    <w:rsid w:val="001817C7"/>
    <w:rsid w:val="00181F6E"/>
    <w:rsid w:val="00181FFB"/>
    <w:rsid w:val="00182574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29C7"/>
    <w:rsid w:val="0019300D"/>
    <w:rsid w:val="0019398F"/>
    <w:rsid w:val="001940F1"/>
    <w:rsid w:val="00194435"/>
    <w:rsid w:val="001957D3"/>
    <w:rsid w:val="001957EC"/>
    <w:rsid w:val="0019584D"/>
    <w:rsid w:val="00195978"/>
    <w:rsid w:val="0019686C"/>
    <w:rsid w:val="00197939"/>
    <w:rsid w:val="0019799E"/>
    <w:rsid w:val="00197BFC"/>
    <w:rsid w:val="001A0869"/>
    <w:rsid w:val="001A0C4F"/>
    <w:rsid w:val="001A0CCA"/>
    <w:rsid w:val="001A0D15"/>
    <w:rsid w:val="001A0E81"/>
    <w:rsid w:val="001A139C"/>
    <w:rsid w:val="001A1AE2"/>
    <w:rsid w:val="001A25B3"/>
    <w:rsid w:val="001A2894"/>
    <w:rsid w:val="001A2E91"/>
    <w:rsid w:val="001A355A"/>
    <w:rsid w:val="001A3A81"/>
    <w:rsid w:val="001A4093"/>
    <w:rsid w:val="001A50DE"/>
    <w:rsid w:val="001A52F4"/>
    <w:rsid w:val="001A545E"/>
    <w:rsid w:val="001A594A"/>
    <w:rsid w:val="001A60AC"/>
    <w:rsid w:val="001A6497"/>
    <w:rsid w:val="001A669C"/>
    <w:rsid w:val="001A7160"/>
    <w:rsid w:val="001A71F8"/>
    <w:rsid w:val="001A773C"/>
    <w:rsid w:val="001A77B0"/>
    <w:rsid w:val="001A7D7E"/>
    <w:rsid w:val="001B0527"/>
    <w:rsid w:val="001B06AA"/>
    <w:rsid w:val="001B0946"/>
    <w:rsid w:val="001B10B0"/>
    <w:rsid w:val="001B18D4"/>
    <w:rsid w:val="001B2654"/>
    <w:rsid w:val="001B2755"/>
    <w:rsid w:val="001B325F"/>
    <w:rsid w:val="001B44E0"/>
    <w:rsid w:val="001B523D"/>
    <w:rsid w:val="001B63F6"/>
    <w:rsid w:val="001B6527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3BD5"/>
    <w:rsid w:val="001C4B91"/>
    <w:rsid w:val="001C4EA7"/>
    <w:rsid w:val="001C566C"/>
    <w:rsid w:val="001C5908"/>
    <w:rsid w:val="001C5A57"/>
    <w:rsid w:val="001C5A8D"/>
    <w:rsid w:val="001C6034"/>
    <w:rsid w:val="001C71F7"/>
    <w:rsid w:val="001C7416"/>
    <w:rsid w:val="001C7D91"/>
    <w:rsid w:val="001D075E"/>
    <w:rsid w:val="001D1263"/>
    <w:rsid w:val="001D19EB"/>
    <w:rsid w:val="001D1A08"/>
    <w:rsid w:val="001D2AFB"/>
    <w:rsid w:val="001D2B0B"/>
    <w:rsid w:val="001D2D51"/>
    <w:rsid w:val="001D3669"/>
    <w:rsid w:val="001D3A8B"/>
    <w:rsid w:val="001D3D34"/>
    <w:rsid w:val="001D3D5F"/>
    <w:rsid w:val="001D4C6F"/>
    <w:rsid w:val="001D4D72"/>
    <w:rsid w:val="001D5B45"/>
    <w:rsid w:val="001D5B61"/>
    <w:rsid w:val="001D679D"/>
    <w:rsid w:val="001D77B0"/>
    <w:rsid w:val="001E048B"/>
    <w:rsid w:val="001E1E5B"/>
    <w:rsid w:val="001E3C5F"/>
    <w:rsid w:val="001E3F43"/>
    <w:rsid w:val="001E4B85"/>
    <w:rsid w:val="001E5C47"/>
    <w:rsid w:val="001E637E"/>
    <w:rsid w:val="001E6DC4"/>
    <w:rsid w:val="001E70C0"/>
    <w:rsid w:val="001E7AF4"/>
    <w:rsid w:val="001F0F87"/>
    <w:rsid w:val="001F0FED"/>
    <w:rsid w:val="001F1F7F"/>
    <w:rsid w:val="001F202A"/>
    <w:rsid w:val="001F206B"/>
    <w:rsid w:val="001F2362"/>
    <w:rsid w:val="001F3086"/>
    <w:rsid w:val="001F33DF"/>
    <w:rsid w:val="001F35DD"/>
    <w:rsid w:val="001F3F1D"/>
    <w:rsid w:val="001F43A6"/>
    <w:rsid w:val="001F5259"/>
    <w:rsid w:val="001F52FB"/>
    <w:rsid w:val="001F56ED"/>
    <w:rsid w:val="001F6AB5"/>
    <w:rsid w:val="002015BD"/>
    <w:rsid w:val="00201711"/>
    <w:rsid w:val="002022BC"/>
    <w:rsid w:val="0020252E"/>
    <w:rsid w:val="00202F0E"/>
    <w:rsid w:val="00203798"/>
    <w:rsid w:val="00203AD1"/>
    <w:rsid w:val="00203DB8"/>
    <w:rsid w:val="002040B7"/>
    <w:rsid w:val="00204565"/>
    <w:rsid w:val="00204628"/>
    <w:rsid w:val="002066A9"/>
    <w:rsid w:val="002067A2"/>
    <w:rsid w:val="00206E5D"/>
    <w:rsid w:val="00207266"/>
    <w:rsid w:val="00207768"/>
    <w:rsid w:val="002105E5"/>
    <w:rsid w:val="00210B39"/>
    <w:rsid w:val="00211276"/>
    <w:rsid w:val="002117A5"/>
    <w:rsid w:val="00211C36"/>
    <w:rsid w:val="00211D59"/>
    <w:rsid w:val="002122A5"/>
    <w:rsid w:val="002122B1"/>
    <w:rsid w:val="00212C79"/>
    <w:rsid w:val="00213ED9"/>
    <w:rsid w:val="002142C6"/>
    <w:rsid w:val="002155B7"/>
    <w:rsid w:val="002164B4"/>
    <w:rsid w:val="00216B2C"/>
    <w:rsid w:val="00216D1C"/>
    <w:rsid w:val="00216F4A"/>
    <w:rsid w:val="0021752D"/>
    <w:rsid w:val="0022000E"/>
    <w:rsid w:val="002200D9"/>
    <w:rsid w:val="00220C4B"/>
    <w:rsid w:val="002215A6"/>
    <w:rsid w:val="0022245A"/>
    <w:rsid w:val="002225EB"/>
    <w:rsid w:val="0022295E"/>
    <w:rsid w:val="00222DAA"/>
    <w:rsid w:val="00223A13"/>
    <w:rsid w:val="00224165"/>
    <w:rsid w:val="00225EB9"/>
    <w:rsid w:val="00226037"/>
    <w:rsid w:val="00226384"/>
    <w:rsid w:val="002263F2"/>
    <w:rsid w:val="00226C40"/>
    <w:rsid w:val="00226CCE"/>
    <w:rsid w:val="00230FE2"/>
    <w:rsid w:val="002315F6"/>
    <w:rsid w:val="0023180F"/>
    <w:rsid w:val="00231C51"/>
    <w:rsid w:val="002334A2"/>
    <w:rsid w:val="00233B5E"/>
    <w:rsid w:val="00233F56"/>
    <w:rsid w:val="00236203"/>
    <w:rsid w:val="002362CF"/>
    <w:rsid w:val="00236A00"/>
    <w:rsid w:val="00236D69"/>
    <w:rsid w:val="0023777E"/>
    <w:rsid w:val="00237CB8"/>
    <w:rsid w:val="00237D6F"/>
    <w:rsid w:val="0024026D"/>
    <w:rsid w:val="00241144"/>
    <w:rsid w:val="0024498C"/>
    <w:rsid w:val="00244AF2"/>
    <w:rsid w:val="00245168"/>
    <w:rsid w:val="002457AF"/>
    <w:rsid w:val="002457B4"/>
    <w:rsid w:val="00251239"/>
    <w:rsid w:val="0025123C"/>
    <w:rsid w:val="00251C15"/>
    <w:rsid w:val="00252628"/>
    <w:rsid w:val="00252726"/>
    <w:rsid w:val="00255663"/>
    <w:rsid w:val="00256952"/>
    <w:rsid w:val="00256995"/>
    <w:rsid w:val="00256B76"/>
    <w:rsid w:val="00257E71"/>
    <w:rsid w:val="0026349A"/>
    <w:rsid w:val="00264661"/>
    <w:rsid w:val="0026466B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0DBA"/>
    <w:rsid w:val="00271F33"/>
    <w:rsid w:val="002726BD"/>
    <w:rsid w:val="00272C97"/>
    <w:rsid w:val="002735F6"/>
    <w:rsid w:val="0027399D"/>
    <w:rsid w:val="00273BE1"/>
    <w:rsid w:val="00273FAA"/>
    <w:rsid w:val="0027406C"/>
    <w:rsid w:val="00274615"/>
    <w:rsid w:val="00274FFD"/>
    <w:rsid w:val="00276379"/>
    <w:rsid w:val="0027654D"/>
    <w:rsid w:val="00277BDF"/>
    <w:rsid w:val="00277F76"/>
    <w:rsid w:val="0028080E"/>
    <w:rsid w:val="00281991"/>
    <w:rsid w:val="00281D1B"/>
    <w:rsid w:val="00282084"/>
    <w:rsid w:val="00282B25"/>
    <w:rsid w:val="002831CE"/>
    <w:rsid w:val="00283703"/>
    <w:rsid w:val="002839E8"/>
    <w:rsid w:val="0028455B"/>
    <w:rsid w:val="002845D1"/>
    <w:rsid w:val="0028474F"/>
    <w:rsid w:val="00284C97"/>
    <w:rsid w:val="00285F6F"/>
    <w:rsid w:val="002866C8"/>
    <w:rsid w:val="002871E7"/>
    <w:rsid w:val="00287465"/>
    <w:rsid w:val="0028787D"/>
    <w:rsid w:val="002878C4"/>
    <w:rsid w:val="00287D01"/>
    <w:rsid w:val="0029058C"/>
    <w:rsid w:val="00290C0C"/>
    <w:rsid w:val="00290DE0"/>
    <w:rsid w:val="00291AE9"/>
    <w:rsid w:val="00291CDB"/>
    <w:rsid w:val="00292908"/>
    <w:rsid w:val="00292B6D"/>
    <w:rsid w:val="00294DCE"/>
    <w:rsid w:val="00296A66"/>
    <w:rsid w:val="00297085"/>
    <w:rsid w:val="002970DC"/>
    <w:rsid w:val="002973AA"/>
    <w:rsid w:val="00297E67"/>
    <w:rsid w:val="002A0831"/>
    <w:rsid w:val="002A0F02"/>
    <w:rsid w:val="002A16AD"/>
    <w:rsid w:val="002A1981"/>
    <w:rsid w:val="002A24C5"/>
    <w:rsid w:val="002A3ADB"/>
    <w:rsid w:val="002A470B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22A"/>
    <w:rsid w:val="002B42DF"/>
    <w:rsid w:val="002B46D3"/>
    <w:rsid w:val="002B473A"/>
    <w:rsid w:val="002B4B53"/>
    <w:rsid w:val="002B5287"/>
    <w:rsid w:val="002C029E"/>
    <w:rsid w:val="002C09D8"/>
    <w:rsid w:val="002C0B2A"/>
    <w:rsid w:val="002C13C7"/>
    <w:rsid w:val="002C14D6"/>
    <w:rsid w:val="002C18EC"/>
    <w:rsid w:val="002C26CD"/>
    <w:rsid w:val="002C3099"/>
    <w:rsid w:val="002C30CD"/>
    <w:rsid w:val="002C32A7"/>
    <w:rsid w:val="002C38C1"/>
    <w:rsid w:val="002C499B"/>
    <w:rsid w:val="002C4AB3"/>
    <w:rsid w:val="002C4C31"/>
    <w:rsid w:val="002C4D06"/>
    <w:rsid w:val="002C4FCB"/>
    <w:rsid w:val="002C52F1"/>
    <w:rsid w:val="002C5386"/>
    <w:rsid w:val="002C5704"/>
    <w:rsid w:val="002C5D12"/>
    <w:rsid w:val="002C6837"/>
    <w:rsid w:val="002C7136"/>
    <w:rsid w:val="002C7E68"/>
    <w:rsid w:val="002D0F44"/>
    <w:rsid w:val="002D10A0"/>
    <w:rsid w:val="002D18E5"/>
    <w:rsid w:val="002D26BB"/>
    <w:rsid w:val="002D34B8"/>
    <w:rsid w:val="002D35BB"/>
    <w:rsid w:val="002D3661"/>
    <w:rsid w:val="002D387D"/>
    <w:rsid w:val="002D3DF0"/>
    <w:rsid w:val="002D4F67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2CC"/>
    <w:rsid w:val="002E1F6D"/>
    <w:rsid w:val="002E217C"/>
    <w:rsid w:val="002E32EB"/>
    <w:rsid w:val="002E4924"/>
    <w:rsid w:val="002E4BFA"/>
    <w:rsid w:val="002E6777"/>
    <w:rsid w:val="002E6A07"/>
    <w:rsid w:val="002F06AE"/>
    <w:rsid w:val="002F091D"/>
    <w:rsid w:val="002F1A41"/>
    <w:rsid w:val="002F3863"/>
    <w:rsid w:val="002F3E06"/>
    <w:rsid w:val="002F466B"/>
    <w:rsid w:val="002F48EE"/>
    <w:rsid w:val="002F4C25"/>
    <w:rsid w:val="002F4D9E"/>
    <w:rsid w:val="002F6017"/>
    <w:rsid w:val="002F6382"/>
    <w:rsid w:val="002F69A1"/>
    <w:rsid w:val="002F6B88"/>
    <w:rsid w:val="002F6E8F"/>
    <w:rsid w:val="00300F92"/>
    <w:rsid w:val="0030157D"/>
    <w:rsid w:val="00301FF5"/>
    <w:rsid w:val="00302087"/>
    <w:rsid w:val="003028D4"/>
    <w:rsid w:val="00302D36"/>
    <w:rsid w:val="00302EE6"/>
    <w:rsid w:val="00303B0D"/>
    <w:rsid w:val="003040F9"/>
    <w:rsid w:val="00304FE9"/>
    <w:rsid w:val="00305DA6"/>
    <w:rsid w:val="003072E7"/>
    <w:rsid w:val="00307B46"/>
    <w:rsid w:val="00307E4B"/>
    <w:rsid w:val="00310FA6"/>
    <w:rsid w:val="0031166B"/>
    <w:rsid w:val="003118CD"/>
    <w:rsid w:val="00312552"/>
    <w:rsid w:val="00313186"/>
    <w:rsid w:val="003134D1"/>
    <w:rsid w:val="00314597"/>
    <w:rsid w:val="003157C2"/>
    <w:rsid w:val="00315BE7"/>
    <w:rsid w:val="00315D0F"/>
    <w:rsid w:val="003162B8"/>
    <w:rsid w:val="00316916"/>
    <w:rsid w:val="00317370"/>
    <w:rsid w:val="00317591"/>
    <w:rsid w:val="003176D4"/>
    <w:rsid w:val="00320454"/>
    <w:rsid w:val="003216DB"/>
    <w:rsid w:val="00322B3B"/>
    <w:rsid w:val="00322C32"/>
    <w:rsid w:val="00322D25"/>
    <w:rsid w:val="00323515"/>
    <w:rsid w:val="003235CE"/>
    <w:rsid w:val="00324558"/>
    <w:rsid w:val="003248FE"/>
    <w:rsid w:val="00324E52"/>
    <w:rsid w:val="00325008"/>
    <w:rsid w:val="00325BC8"/>
    <w:rsid w:val="00325E1F"/>
    <w:rsid w:val="003263AB"/>
    <w:rsid w:val="003263C1"/>
    <w:rsid w:val="003268BA"/>
    <w:rsid w:val="003273EE"/>
    <w:rsid w:val="00327818"/>
    <w:rsid w:val="00327CF5"/>
    <w:rsid w:val="00327DE8"/>
    <w:rsid w:val="00332417"/>
    <w:rsid w:val="00332EC3"/>
    <w:rsid w:val="00333478"/>
    <w:rsid w:val="00333ADC"/>
    <w:rsid w:val="00334CFA"/>
    <w:rsid w:val="00334E77"/>
    <w:rsid w:val="00335102"/>
    <w:rsid w:val="00335135"/>
    <w:rsid w:val="00335752"/>
    <w:rsid w:val="00336C47"/>
    <w:rsid w:val="00336E5F"/>
    <w:rsid w:val="00337976"/>
    <w:rsid w:val="00341880"/>
    <w:rsid w:val="00341976"/>
    <w:rsid w:val="00341D5A"/>
    <w:rsid w:val="003434B6"/>
    <w:rsid w:val="0034541A"/>
    <w:rsid w:val="00345F96"/>
    <w:rsid w:val="003461FC"/>
    <w:rsid w:val="00346EFF"/>
    <w:rsid w:val="00347090"/>
    <w:rsid w:val="0034746C"/>
    <w:rsid w:val="00350324"/>
    <w:rsid w:val="00350551"/>
    <w:rsid w:val="00350672"/>
    <w:rsid w:val="003509AF"/>
    <w:rsid w:val="00350E53"/>
    <w:rsid w:val="00351169"/>
    <w:rsid w:val="00351460"/>
    <w:rsid w:val="0035175B"/>
    <w:rsid w:val="0035210D"/>
    <w:rsid w:val="00352329"/>
    <w:rsid w:val="0035261C"/>
    <w:rsid w:val="00352AAE"/>
    <w:rsid w:val="003533DE"/>
    <w:rsid w:val="00354069"/>
    <w:rsid w:val="00355B1B"/>
    <w:rsid w:val="00355BCB"/>
    <w:rsid w:val="0035602C"/>
    <w:rsid w:val="00357908"/>
    <w:rsid w:val="00357909"/>
    <w:rsid w:val="00357E6E"/>
    <w:rsid w:val="00357F61"/>
    <w:rsid w:val="0036078A"/>
    <w:rsid w:val="0036177C"/>
    <w:rsid w:val="003620FE"/>
    <w:rsid w:val="00362913"/>
    <w:rsid w:val="00362E07"/>
    <w:rsid w:val="003635B6"/>
    <w:rsid w:val="00363E13"/>
    <w:rsid w:val="00365125"/>
    <w:rsid w:val="00366DA9"/>
    <w:rsid w:val="00366E82"/>
    <w:rsid w:val="00367236"/>
    <w:rsid w:val="00370219"/>
    <w:rsid w:val="00371D54"/>
    <w:rsid w:val="0037223C"/>
    <w:rsid w:val="00372652"/>
    <w:rsid w:val="003731E1"/>
    <w:rsid w:val="00373533"/>
    <w:rsid w:val="00373712"/>
    <w:rsid w:val="003742D4"/>
    <w:rsid w:val="00374BAA"/>
    <w:rsid w:val="00380282"/>
    <w:rsid w:val="0038095B"/>
    <w:rsid w:val="00381972"/>
    <w:rsid w:val="00382B0A"/>
    <w:rsid w:val="00382F37"/>
    <w:rsid w:val="003838FA"/>
    <w:rsid w:val="00383988"/>
    <w:rsid w:val="00384371"/>
    <w:rsid w:val="0038518C"/>
    <w:rsid w:val="003864EE"/>
    <w:rsid w:val="00386671"/>
    <w:rsid w:val="0038667E"/>
    <w:rsid w:val="00387D15"/>
    <w:rsid w:val="00390021"/>
    <w:rsid w:val="00390321"/>
    <w:rsid w:val="003915CA"/>
    <w:rsid w:val="00391B10"/>
    <w:rsid w:val="00392281"/>
    <w:rsid w:val="00392293"/>
    <w:rsid w:val="0039272F"/>
    <w:rsid w:val="00392CB1"/>
    <w:rsid w:val="0039322E"/>
    <w:rsid w:val="00394129"/>
    <w:rsid w:val="00394CEB"/>
    <w:rsid w:val="00394D77"/>
    <w:rsid w:val="00394DC1"/>
    <w:rsid w:val="00395D9F"/>
    <w:rsid w:val="00396283"/>
    <w:rsid w:val="00396852"/>
    <w:rsid w:val="0039709E"/>
    <w:rsid w:val="003976AE"/>
    <w:rsid w:val="003A02AC"/>
    <w:rsid w:val="003A0793"/>
    <w:rsid w:val="003A098D"/>
    <w:rsid w:val="003A1183"/>
    <w:rsid w:val="003A1765"/>
    <w:rsid w:val="003A2430"/>
    <w:rsid w:val="003A24A7"/>
    <w:rsid w:val="003A2BCE"/>
    <w:rsid w:val="003A2CC1"/>
    <w:rsid w:val="003A2CD8"/>
    <w:rsid w:val="003A3998"/>
    <w:rsid w:val="003A5AFF"/>
    <w:rsid w:val="003A5D53"/>
    <w:rsid w:val="003A5FA6"/>
    <w:rsid w:val="003A6257"/>
    <w:rsid w:val="003A6421"/>
    <w:rsid w:val="003A6B08"/>
    <w:rsid w:val="003A6EDB"/>
    <w:rsid w:val="003A7589"/>
    <w:rsid w:val="003A7B30"/>
    <w:rsid w:val="003A7D1C"/>
    <w:rsid w:val="003B27EB"/>
    <w:rsid w:val="003B41A8"/>
    <w:rsid w:val="003B47C6"/>
    <w:rsid w:val="003B48D7"/>
    <w:rsid w:val="003B4F3F"/>
    <w:rsid w:val="003B59A4"/>
    <w:rsid w:val="003B5AB9"/>
    <w:rsid w:val="003B620B"/>
    <w:rsid w:val="003B641C"/>
    <w:rsid w:val="003B7034"/>
    <w:rsid w:val="003B7855"/>
    <w:rsid w:val="003C12FA"/>
    <w:rsid w:val="003C1E88"/>
    <w:rsid w:val="003C28D5"/>
    <w:rsid w:val="003C2D14"/>
    <w:rsid w:val="003C2D44"/>
    <w:rsid w:val="003C2DCC"/>
    <w:rsid w:val="003C3242"/>
    <w:rsid w:val="003C3E3C"/>
    <w:rsid w:val="003C4B63"/>
    <w:rsid w:val="003C4D27"/>
    <w:rsid w:val="003C50DE"/>
    <w:rsid w:val="003C5892"/>
    <w:rsid w:val="003C5E08"/>
    <w:rsid w:val="003C61AB"/>
    <w:rsid w:val="003C6470"/>
    <w:rsid w:val="003C6C48"/>
    <w:rsid w:val="003C6C6E"/>
    <w:rsid w:val="003C6FC0"/>
    <w:rsid w:val="003C7626"/>
    <w:rsid w:val="003C7808"/>
    <w:rsid w:val="003C78AA"/>
    <w:rsid w:val="003C7AD3"/>
    <w:rsid w:val="003D00CF"/>
    <w:rsid w:val="003D00D8"/>
    <w:rsid w:val="003D1676"/>
    <w:rsid w:val="003D1700"/>
    <w:rsid w:val="003D1EF8"/>
    <w:rsid w:val="003D201E"/>
    <w:rsid w:val="003D33DD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E41"/>
    <w:rsid w:val="003E0A34"/>
    <w:rsid w:val="003E16BF"/>
    <w:rsid w:val="003E21B7"/>
    <w:rsid w:val="003E2210"/>
    <w:rsid w:val="003E228C"/>
    <w:rsid w:val="003E5482"/>
    <w:rsid w:val="003E60DF"/>
    <w:rsid w:val="003E653C"/>
    <w:rsid w:val="003E6567"/>
    <w:rsid w:val="003E6689"/>
    <w:rsid w:val="003E76B2"/>
    <w:rsid w:val="003F00C7"/>
    <w:rsid w:val="003F07C6"/>
    <w:rsid w:val="003F08AE"/>
    <w:rsid w:val="003F0A0F"/>
    <w:rsid w:val="003F15C0"/>
    <w:rsid w:val="003F176E"/>
    <w:rsid w:val="003F1A8D"/>
    <w:rsid w:val="003F23A8"/>
    <w:rsid w:val="003F2DFE"/>
    <w:rsid w:val="003F4936"/>
    <w:rsid w:val="003F4981"/>
    <w:rsid w:val="003F4BE8"/>
    <w:rsid w:val="003F5707"/>
    <w:rsid w:val="003F5EE0"/>
    <w:rsid w:val="003F7351"/>
    <w:rsid w:val="003F7CA2"/>
    <w:rsid w:val="0040063B"/>
    <w:rsid w:val="00400C44"/>
    <w:rsid w:val="004018A1"/>
    <w:rsid w:val="00401CD7"/>
    <w:rsid w:val="00401CF8"/>
    <w:rsid w:val="0040216B"/>
    <w:rsid w:val="004022E6"/>
    <w:rsid w:val="004025CA"/>
    <w:rsid w:val="00402994"/>
    <w:rsid w:val="00402B6B"/>
    <w:rsid w:val="0040316E"/>
    <w:rsid w:val="004034D3"/>
    <w:rsid w:val="00403711"/>
    <w:rsid w:val="00404C64"/>
    <w:rsid w:val="00404DE1"/>
    <w:rsid w:val="00404E3E"/>
    <w:rsid w:val="004051B7"/>
    <w:rsid w:val="0040544F"/>
    <w:rsid w:val="00405D40"/>
    <w:rsid w:val="00405ECC"/>
    <w:rsid w:val="00407CD7"/>
    <w:rsid w:val="00407E54"/>
    <w:rsid w:val="00407EC6"/>
    <w:rsid w:val="00410059"/>
    <w:rsid w:val="004109EC"/>
    <w:rsid w:val="00410A77"/>
    <w:rsid w:val="004111C8"/>
    <w:rsid w:val="00411503"/>
    <w:rsid w:val="0041189B"/>
    <w:rsid w:val="00411D76"/>
    <w:rsid w:val="00412169"/>
    <w:rsid w:val="00412222"/>
    <w:rsid w:val="004128BE"/>
    <w:rsid w:val="00413316"/>
    <w:rsid w:val="004134A7"/>
    <w:rsid w:val="004146BA"/>
    <w:rsid w:val="0041506E"/>
    <w:rsid w:val="00415FBF"/>
    <w:rsid w:val="0041603F"/>
    <w:rsid w:val="004164AA"/>
    <w:rsid w:val="00416A37"/>
    <w:rsid w:val="00417400"/>
    <w:rsid w:val="004175B5"/>
    <w:rsid w:val="00420560"/>
    <w:rsid w:val="00420782"/>
    <w:rsid w:val="0042089C"/>
    <w:rsid w:val="00421C2C"/>
    <w:rsid w:val="00422B68"/>
    <w:rsid w:val="004238CE"/>
    <w:rsid w:val="004243C0"/>
    <w:rsid w:val="004250E2"/>
    <w:rsid w:val="00425554"/>
    <w:rsid w:val="0042594F"/>
    <w:rsid w:val="0042635C"/>
    <w:rsid w:val="00426980"/>
    <w:rsid w:val="00426A74"/>
    <w:rsid w:val="00426A85"/>
    <w:rsid w:val="00426C80"/>
    <w:rsid w:val="00426E8B"/>
    <w:rsid w:val="00426FCD"/>
    <w:rsid w:val="00427694"/>
    <w:rsid w:val="00427AFE"/>
    <w:rsid w:val="00427B70"/>
    <w:rsid w:val="00427BB2"/>
    <w:rsid w:val="0043129A"/>
    <w:rsid w:val="00431816"/>
    <w:rsid w:val="0043267A"/>
    <w:rsid w:val="00432B37"/>
    <w:rsid w:val="004334A6"/>
    <w:rsid w:val="00434478"/>
    <w:rsid w:val="00434C3C"/>
    <w:rsid w:val="00434FEA"/>
    <w:rsid w:val="00435B25"/>
    <w:rsid w:val="00435C71"/>
    <w:rsid w:val="00436A8B"/>
    <w:rsid w:val="00436BD7"/>
    <w:rsid w:val="00437313"/>
    <w:rsid w:val="00437700"/>
    <w:rsid w:val="004402A1"/>
    <w:rsid w:val="00440E56"/>
    <w:rsid w:val="004416B1"/>
    <w:rsid w:val="00441AB6"/>
    <w:rsid w:val="00441D9A"/>
    <w:rsid w:val="004427A7"/>
    <w:rsid w:val="00443C72"/>
    <w:rsid w:val="00443EF2"/>
    <w:rsid w:val="0044436E"/>
    <w:rsid w:val="00444D0A"/>
    <w:rsid w:val="0044510E"/>
    <w:rsid w:val="00445397"/>
    <w:rsid w:val="00446A55"/>
    <w:rsid w:val="0044705F"/>
    <w:rsid w:val="00447098"/>
    <w:rsid w:val="004477E6"/>
    <w:rsid w:val="0045019E"/>
    <w:rsid w:val="00450A7E"/>
    <w:rsid w:val="00450BF5"/>
    <w:rsid w:val="00450F9F"/>
    <w:rsid w:val="00451CFA"/>
    <w:rsid w:val="00451EC3"/>
    <w:rsid w:val="004525AB"/>
    <w:rsid w:val="004536A8"/>
    <w:rsid w:val="00453D1A"/>
    <w:rsid w:val="004541E6"/>
    <w:rsid w:val="004553B3"/>
    <w:rsid w:val="0045548D"/>
    <w:rsid w:val="00455936"/>
    <w:rsid w:val="00455BFF"/>
    <w:rsid w:val="00455EEF"/>
    <w:rsid w:val="0045716B"/>
    <w:rsid w:val="00457951"/>
    <w:rsid w:val="00461BBC"/>
    <w:rsid w:val="0046203A"/>
    <w:rsid w:val="00462210"/>
    <w:rsid w:val="00462233"/>
    <w:rsid w:val="00462356"/>
    <w:rsid w:val="00462530"/>
    <w:rsid w:val="00462599"/>
    <w:rsid w:val="0046287A"/>
    <w:rsid w:val="004628BB"/>
    <w:rsid w:val="0046327F"/>
    <w:rsid w:val="004640CB"/>
    <w:rsid w:val="004656DC"/>
    <w:rsid w:val="00465C79"/>
    <w:rsid w:val="00465CB8"/>
    <w:rsid w:val="0046611F"/>
    <w:rsid w:val="00466C24"/>
    <w:rsid w:val="004675C4"/>
    <w:rsid w:val="0047025A"/>
    <w:rsid w:val="00470A42"/>
    <w:rsid w:val="00470FF5"/>
    <w:rsid w:val="004721E9"/>
    <w:rsid w:val="004732B3"/>
    <w:rsid w:val="004741AA"/>
    <w:rsid w:val="0047530C"/>
    <w:rsid w:val="00475344"/>
    <w:rsid w:val="00475C01"/>
    <w:rsid w:val="004761DA"/>
    <w:rsid w:val="004804B6"/>
    <w:rsid w:val="00481330"/>
    <w:rsid w:val="00481576"/>
    <w:rsid w:val="00483F72"/>
    <w:rsid w:val="00484AAB"/>
    <w:rsid w:val="004852B7"/>
    <w:rsid w:val="004857A7"/>
    <w:rsid w:val="0048595E"/>
    <w:rsid w:val="00485B1E"/>
    <w:rsid w:val="00485E62"/>
    <w:rsid w:val="00485F86"/>
    <w:rsid w:val="00486698"/>
    <w:rsid w:val="004868E4"/>
    <w:rsid w:val="00486B4D"/>
    <w:rsid w:val="00486EF9"/>
    <w:rsid w:val="004872CB"/>
    <w:rsid w:val="004872EF"/>
    <w:rsid w:val="00487D8A"/>
    <w:rsid w:val="00487FD0"/>
    <w:rsid w:val="004900BD"/>
    <w:rsid w:val="004906E8"/>
    <w:rsid w:val="00490E1D"/>
    <w:rsid w:val="004927EC"/>
    <w:rsid w:val="00492819"/>
    <w:rsid w:val="00494207"/>
    <w:rsid w:val="00495BBB"/>
    <w:rsid w:val="0049699D"/>
    <w:rsid w:val="00497DA9"/>
    <w:rsid w:val="004A012B"/>
    <w:rsid w:val="004A0A2C"/>
    <w:rsid w:val="004A0B2F"/>
    <w:rsid w:val="004A0DE5"/>
    <w:rsid w:val="004A146B"/>
    <w:rsid w:val="004A148B"/>
    <w:rsid w:val="004A14C9"/>
    <w:rsid w:val="004A36D8"/>
    <w:rsid w:val="004A3D03"/>
    <w:rsid w:val="004A4A68"/>
    <w:rsid w:val="004A5159"/>
    <w:rsid w:val="004A518C"/>
    <w:rsid w:val="004A537C"/>
    <w:rsid w:val="004A5721"/>
    <w:rsid w:val="004A5F83"/>
    <w:rsid w:val="004A628B"/>
    <w:rsid w:val="004A63CD"/>
    <w:rsid w:val="004A677B"/>
    <w:rsid w:val="004A70E6"/>
    <w:rsid w:val="004A75A1"/>
    <w:rsid w:val="004A7785"/>
    <w:rsid w:val="004A7817"/>
    <w:rsid w:val="004B020F"/>
    <w:rsid w:val="004B0639"/>
    <w:rsid w:val="004B0A6C"/>
    <w:rsid w:val="004B1B50"/>
    <w:rsid w:val="004B1DC8"/>
    <w:rsid w:val="004B36C5"/>
    <w:rsid w:val="004B37D7"/>
    <w:rsid w:val="004B42C7"/>
    <w:rsid w:val="004B52A7"/>
    <w:rsid w:val="004B6814"/>
    <w:rsid w:val="004B6B2C"/>
    <w:rsid w:val="004B6B76"/>
    <w:rsid w:val="004B7199"/>
    <w:rsid w:val="004B7643"/>
    <w:rsid w:val="004B7671"/>
    <w:rsid w:val="004C0444"/>
    <w:rsid w:val="004C0D9A"/>
    <w:rsid w:val="004C17ED"/>
    <w:rsid w:val="004C1881"/>
    <w:rsid w:val="004C1BCF"/>
    <w:rsid w:val="004C2566"/>
    <w:rsid w:val="004C2979"/>
    <w:rsid w:val="004C2A93"/>
    <w:rsid w:val="004C3256"/>
    <w:rsid w:val="004C36D8"/>
    <w:rsid w:val="004C4467"/>
    <w:rsid w:val="004C4F58"/>
    <w:rsid w:val="004C4FA4"/>
    <w:rsid w:val="004C50C3"/>
    <w:rsid w:val="004C5A26"/>
    <w:rsid w:val="004C7456"/>
    <w:rsid w:val="004C7D06"/>
    <w:rsid w:val="004D1349"/>
    <w:rsid w:val="004D2217"/>
    <w:rsid w:val="004D28EE"/>
    <w:rsid w:val="004D31E3"/>
    <w:rsid w:val="004D33B0"/>
    <w:rsid w:val="004D53B1"/>
    <w:rsid w:val="004D5BE4"/>
    <w:rsid w:val="004D6A0B"/>
    <w:rsid w:val="004D7350"/>
    <w:rsid w:val="004D7CD6"/>
    <w:rsid w:val="004E09FD"/>
    <w:rsid w:val="004E127D"/>
    <w:rsid w:val="004E15DC"/>
    <w:rsid w:val="004E1777"/>
    <w:rsid w:val="004E1FCA"/>
    <w:rsid w:val="004E2450"/>
    <w:rsid w:val="004E2C2F"/>
    <w:rsid w:val="004E35B8"/>
    <w:rsid w:val="004E368E"/>
    <w:rsid w:val="004E3CE7"/>
    <w:rsid w:val="004E4CBB"/>
    <w:rsid w:val="004E4DBA"/>
    <w:rsid w:val="004E5978"/>
    <w:rsid w:val="004E6749"/>
    <w:rsid w:val="004F0443"/>
    <w:rsid w:val="004F0572"/>
    <w:rsid w:val="004F09D2"/>
    <w:rsid w:val="004F0AB6"/>
    <w:rsid w:val="004F1D37"/>
    <w:rsid w:val="004F2D58"/>
    <w:rsid w:val="004F353F"/>
    <w:rsid w:val="004F37B6"/>
    <w:rsid w:val="004F3B0F"/>
    <w:rsid w:val="004F4089"/>
    <w:rsid w:val="004F415E"/>
    <w:rsid w:val="004F49D4"/>
    <w:rsid w:val="004F53CC"/>
    <w:rsid w:val="004F5A91"/>
    <w:rsid w:val="004F5ADC"/>
    <w:rsid w:val="004F5CDE"/>
    <w:rsid w:val="004F6966"/>
    <w:rsid w:val="004F6AC0"/>
    <w:rsid w:val="004F7B74"/>
    <w:rsid w:val="004F7EA6"/>
    <w:rsid w:val="00500891"/>
    <w:rsid w:val="005012A0"/>
    <w:rsid w:val="0050173B"/>
    <w:rsid w:val="0050362D"/>
    <w:rsid w:val="00504205"/>
    <w:rsid w:val="00505991"/>
    <w:rsid w:val="005061ED"/>
    <w:rsid w:val="005063F3"/>
    <w:rsid w:val="00506DFE"/>
    <w:rsid w:val="005072AC"/>
    <w:rsid w:val="00510E38"/>
    <w:rsid w:val="00511430"/>
    <w:rsid w:val="005117EB"/>
    <w:rsid w:val="00512C1F"/>
    <w:rsid w:val="00512F1A"/>
    <w:rsid w:val="0051331F"/>
    <w:rsid w:val="00513479"/>
    <w:rsid w:val="005135F0"/>
    <w:rsid w:val="00513C78"/>
    <w:rsid w:val="00514569"/>
    <w:rsid w:val="0051475B"/>
    <w:rsid w:val="005149A8"/>
    <w:rsid w:val="00514D59"/>
    <w:rsid w:val="00514E53"/>
    <w:rsid w:val="005153E7"/>
    <w:rsid w:val="0051600F"/>
    <w:rsid w:val="00516E6E"/>
    <w:rsid w:val="0051796F"/>
    <w:rsid w:val="00517A58"/>
    <w:rsid w:val="00517AEA"/>
    <w:rsid w:val="00517E6F"/>
    <w:rsid w:val="00520778"/>
    <w:rsid w:val="00520A67"/>
    <w:rsid w:val="00520C0C"/>
    <w:rsid w:val="00521668"/>
    <w:rsid w:val="005219D8"/>
    <w:rsid w:val="0052240D"/>
    <w:rsid w:val="00523A01"/>
    <w:rsid w:val="00523F8F"/>
    <w:rsid w:val="005247ED"/>
    <w:rsid w:val="00524924"/>
    <w:rsid w:val="00525194"/>
    <w:rsid w:val="0052566D"/>
    <w:rsid w:val="0052589F"/>
    <w:rsid w:val="005271FA"/>
    <w:rsid w:val="00530C88"/>
    <w:rsid w:val="00530E79"/>
    <w:rsid w:val="0053158C"/>
    <w:rsid w:val="00531A2C"/>
    <w:rsid w:val="00531EDA"/>
    <w:rsid w:val="0053310A"/>
    <w:rsid w:val="005332F5"/>
    <w:rsid w:val="005338F7"/>
    <w:rsid w:val="00533A40"/>
    <w:rsid w:val="00533B68"/>
    <w:rsid w:val="00534D3B"/>
    <w:rsid w:val="00534D9A"/>
    <w:rsid w:val="005353BF"/>
    <w:rsid w:val="00535D37"/>
    <w:rsid w:val="0053664C"/>
    <w:rsid w:val="005368B2"/>
    <w:rsid w:val="00536E09"/>
    <w:rsid w:val="005375C7"/>
    <w:rsid w:val="00537783"/>
    <w:rsid w:val="00537D16"/>
    <w:rsid w:val="00537E49"/>
    <w:rsid w:val="00540197"/>
    <w:rsid w:val="005409AE"/>
    <w:rsid w:val="0054112C"/>
    <w:rsid w:val="005411FB"/>
    <w:rsid w:val="00541FAD"/>
    <w:rsid w:val="0054221A"/>
    <w:rsid w:val="00542862"/>
    <w:rsid w:val="00542CE1"/>
    <w:rsid w:val="00542DD4"/>
    <w:rsid w:val="0054309B"/>
    <w:rsid w:val="0054337A"/>
    <w:rsid w:val="00543FF9"/>
    <w:rsid w:val="0054401A"/>
    <w:rsid w:val="0054555B"/>
    <w:rsid w:val="00546058"/>
    <w:rsid w:val="00546EEC"/>
    <w:rsid w:val="00546F0A"/>
    <w:rsid w:val="00547779"/>
    <w:rsid w:val="00550161"/>
    <w:rsid w:val="005501AF"/>
    <w:rsid w:val="00551B4C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57FE0"/>
    <w:rsid w:val="00560B2E"/>
    <w:rsid w:val="00560CBE"/>
    <w:rsid w:val="00560F4A"/>
    <w:rsid w:val="005615E3"/>
    <w:rsid w:val="00561D12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2696"/>
    <w:rsid w:val="00573197"/>
    <w:rsid w:val="00573F95"/>
    <w:rsid w:val="005741F1"/>
    <w:rsid w:val="0057530C"/>
    <w:rsid w:val="0057557A"/>
    <w:rsid w:val="005759B9"/>
    <w:rsid w:val="005762FE"/>
    <w:rsid w:val="00576704"/>
    <w:rsid w:val="00576974"/>
    <w:rsid w:val="0057760D"/>
    <w:rsid w:val="0057789B"/>
    <w:rsid w:val="005809A6"/>
    <w:rsid w:val="005814F1"/>
    <w:rsid w:val="00581712"/>
    <w:rsid w:val="005817C1"/>
    <w:rsid w:val="00581880"/>
    <w:rsid w:val="00581AA9"/>
    <w:rsid w:val="00581F68"/>
    <w:rsid w:val="00581FB2"/>
    <w:rsid w:val="00582401"/>
    <w:rsid w:val="00582C8E"/>
    <w:rsid w:val="00583275"/>
    <w:rsid w:val="00583723"/>
    <w:rsid w:val="005837E2"/>
    <w:rsid w:val="00583EA9"/>
    <w:rsid w:val="005849EB"/>
    <w:rsid w:val="00584AEA"/>
    <w:rsid w:val="00584C98"/>
    <w:rsid w:val="00584CE6"/>
    <w:rsid w:val="005857ED"/>
    <w:rsid w:val="0058596C"/>
    <w:rsid w:val="00586942"/>
    <w:rsid w:val="00587387"/>
    <w:rsid w:val="00587A2B"/>
    <w:rsid w:val="00587D9B"/>
    <w:rsid w:val="00587F91"/>
    <w:rsid w:val="0059036E"/>
    <w:rsid w:val="00590857"/>
    <w:rsid w:val="00591728"/>
    <w:rsid w:val="00592A07"/>
    <w:rsid w:val="0059354A"/>
    <w:rsid w:val="005938A0"/>
    <w:rsid w:val="005939F4"/>
    <w:rsid w:val="00593C8B"/>
    <w:rsid w:val="00593DCC"/>
    <w:rsid w:val="0059407E"/>
    <w:rsid w:val="005941EF"/>
    <w:rsid w:val="005947A9"/>
    <w:rsid w:val="00594D8D"/>
    <w:rsid w:val="00594FB9"/>
    <w:rsid w:val="00595CB9"/>
    <w:rsid w:val="00595EA4"/>
    <w:rsid w:val="00596C03"/>
    <w:rsid w:val="00597810"/>
    <w:rsid w:val="005979AD"/>
    <w:rsid w:val="00597B18"/>
    <w:rsid w:val="00597EA7"/>
    <w:rsid w:val="005A0348"/>
    <w:rsid w:val="005A04E9"/>
    <w:rsid w:val="005A050B"/>
    <w:rsid w:val="005A05F1"/>
    <w:rsid w:val="005A19A6"/>
    <w:rsid w:val="005A2948"/>
    <w:rsid w:val="005A2B4E"/>
    <w:rsid w:val="005A377F"/>
    <w:rsid w:val="005A44EF"/>
    <w:rsid w:val="005A470C"/>
    <w:rsid w:val="005A5C60"/>
    <w:rsid w:val="005A5DEC"/>
    <w:rsid w:val="005A6AA1"/>
    <w:rsid w:val="005A6BE8"/>
    <w:rsid w:val="005A716B"/>
    <w:rsid w:val="005B04D8"/>
    <w:rsid w:val="005B1979"/>
    <w:rsid w:val="005B1B0C"/>
    <w:rsid w:val="005B1D90"/>
    <w:rsid w:val="005B1EF2"/>
    <w:rsid w:val="005B2021"/>
    <w:rsid w:val="005B3BEE"/>
    <w:rsid w:val="005B41CC"/>
    <w:rsid w:val="005B4A58"/>
    <w:rsid w:val="005B510B"/>
    <w:rsid w:val="005B7101"/>
    <w:rsid w:val="005B7637"/>
    <w:rsid w:val="005C0458"/>
    <w:rsid w:val="005C04DD"/>
    <w:rsid w:val="005C0712"/>
    <w:rsid w:val="005C07C0"/>
    <w:rsid w:val="005C0C0D"/>
    <w:rsid w:val="005C1A1B"/>
    <w:rsid w:val="005C275B"/>
    <w:rsid w:val="005C2BCE"/>
    <w:rsid w:val="005C30BA"/>
    <w:rsid w:val="005C3647"/>
    <w:rsid w:val="005C3684"/>
    <w:rsid w:val="005C393A"/>
    <w:rsid w:val="005C3B6C"/>
    <w:rsid w:val="005C3DA2"/>
    <w:rsid w:val="005C4237"/>
    <w:rsid w:val="005C432F"/>
    <w:rsid w:val="005C45D3"/>
    <w:rsid w:val="005C47C1"/>
    <w:rsid w:val="005C65D3"/>
    <w:rsid w:val="005C7109"/>
    <w:rsid w:val="005C73F3"/>
    <w:rsid w:val="005C7D5D"/>
    <w:rsid w:val="005D0203"/>
    <w:rsid w:val="005D05CA"/>
    <w:rsid w:val="005D0970"/>
    <w:rsid w:val="005D0C70"/>
    <w:rsid w:val="005D1127"/>
    <w:rsid w:val="005D2035"/>
    <w:rsid w:val="005D20DA"/>
    <w:rsid w:val="005D212F"/>
    <w:rsid w:val="005D2298"/>
    <w:rsid w:val="005D27D8"/>
    <w:rsid w:val="005D2F2C"/>
    <w:rsid w:val="005D31EE"/>
    <w:rsid w:val="005D33FB"/>
    <w:rsid w:val="005D368B"/>
    <w:rsid w:val="005D3C26"/>
    <w:rsid w:val="005D470E"/>
    <w:rsid w:val="005D5162"/>
    <w:rsid w:val="005D7184"/>
    <w:rsid w:val="005E00E6"/>
    <w:rsid w:val="005E019C"/>
    <w:rsid w:val="005E0514"/>
    <w:rsid w:val="005E0854"/>
    <w:rsid w:val="005E1281"/>
    <w:rsid w:val="005E1D0E"/>
    <w:rsid w:val="005E1D41"/>
    <w:rsid w:val="005E1E50"/>
    <w:rsid w:val="005E2C05"/>
    <w:rsid w:val="005E3028"/>
    <w:rsid w:val="005E32B7"/>
    <w:rsid w:val="005E385F"/>
    <w:rsid w:val="005E3C2E"/>
    <w:rsid w:val="005E3F05"/>
    <w:rsid w:val="005E44F8"/>
    <w:rsid w:val="005E500F"/>
    <w:rsid w:val="005E52D0"/>
    <w:rsid w:val="005E5D41"/>
    <w:rsid w:val="005E5F16"/>
    <w:rsid w:val="005E611E"/>
    <w:rsid w:val="005E67BE"/>
    <w:rsid w:val="005E6C9A"/>
    <w:rsid w:val="005E6EE5"/>
    <w:rsid w:val="005F060D"/>
    <w:rsid w:val="005F1AE0"/>
    <w:rsid w:val="005F1F12"/>
    <w:rsid w:val="005F20EF"/>
    <w:rsid w:val="005F2C09"/>
    <w:rsid w:val="005F32BB"/>
    <w:rsid w:val="005F339B"/>
    <w:rsid w:val="005F34DB"/>
    <w:rsid w:val="005F396E"/>
    <w:rsid w:val="005F3EBF"/>
    <w:rsid w:val="005F41DB"/>
    <w:rsid w:val="005F44D1"/>
    <w:rsid w:val="005F4A7D"/>
    <w:rsid w:val="005F4E62"/>
    <w:rsid w:val="005F545F"/>
    <w:rsid w:val="005F595D"/>
    <w:rsid w:val="005F5C37"/>
    <w:rsid w:val="005F631C"/>
    <w:rsid w:val="005F6580"/>
    <w:rsid w:val="005F6BB6"/>
    <w:rsid w:val="005F6E7D"/>
    <w:rsid w:val="005F7E15"/>
    <w:rsid w:val="00600163"/>
    <w:rsid w:val="0060038F"/>
    <w:rsid w:val="00600BAE"/>
    <w:rsid w:val="00601558"/>
    <w:rsid w:val="0060162E"/>
    <w:rsid w:val="00602487"/>
    <w:rsid w:val="00603117"/>
    <w:rsid w:val="00604B46"/>
    <w:rsid w:val="00605173"/>
    <w:rsid w:val="0060538F"/>
    <w:rsid w:val="006055C8"/>
    <w:rsid w:val="00605A21"/>
    <w:rsid w:val="00606FEF"/>
    <w:rsid w:val="00607379"/>
    <w:rsid w:val="006103C1"/>
    <w:rsid w:val="0061069B"/>
    <w:rsid w:val="00610D50"/>
    <w:rsid w:val="006110AB"/>
    <w:rsid w:val="00611429"/>
    <w:rsid w:val="006115A1"/>
    <w:rsid w:val="006116EE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02E"/>
    <w:rsid w:val="00617251"/>
    <w:rsid w:val="006205D4"/>
    <w:rsid w:val="0062101C"/>
    <w:rsid w:val="00621269"/>
    <w:rsid w:val="00622014"/>
    <w:rsid w:val="0062277F"/>
    <w:rsid w:val="00622DA8"/>
    <w:rsid w:val="00623162"/>
    <w:rsid w:val="006233C7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566"/>
    <w:rsid w:val="006279F5"/>
    <w:rsid w:val="00627FDD"/>
    <w:rsid w:val="00630E3E"/>
    <w:rsid w:val="00630FA2"/>
    <w:rsid w:val="0063114E"/>
    <w:rsid w:val="00631AB4"/>
    <w:rsid w:val="00631C87"/>
    <w:rsid w:val="00631F4A"/>
    <w:rsid w:val="0063214C"/>
    <w:rsid w:val="00632902"/>
    <w:rsid w:val="006329F6"/>
    <w:rsid w:val="0063339B"/>
    <w:rsid w:val="00634237"/>
    <w:rsid w:val="0063433B"/>
    <w:rsid w:val="006348F4"/>
    <w:rsid w:val="00635047"/>
    <w:rsid w:val="00635302"/>
    <w:rsid w:val="00635910"/>
    <w:rsid w:val="00636BC5"/>
    <w:rsid w:val="00636F2E"/>
    <w:rsid w:val="00637342"/>
    <w:rsid w:val="0063754D"/>
    <w:rsid w:val="006375A9"/>
    <w:rsid w:val="006378D3"/>
    <w:rsid w:val="00640209"/>
    <w:rsid w:val="00640231"/>
    <w:rsid w:val="00640A44"/>
    <w:rsid w:val="00641332"/>
    <w:rsid w:val="0064133D"/>
    <w:rsid w:val="006419E7"/>
    <w:rsid w:val="006420E3"/>
    <w:rsid w:val="0064226B"/>
    <w:rsid w:val="00642DB2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6BAA"/>
    <w:rsid w:val="00647630"/>
    <w:rsid w:val="00647B18"/>
    <w:rsid w:val="00647E2B"/>
    <w:rsid w:val="00650063"/>
    <w:rsid w:val="00650C6F"/>
    <w:rsid w:val="00651217"/>
    <w:rsid w:val="00652B22"/>
    <w:rsid w:val="0065374F"/>
    <w:rsid w:val="00653B67"/>
    <w:rsid w:val="0065450C"/>
    <w:rsid w:val="00654E24"/>
    <w:rsid w:val="00655392"/>
    <w:rsid w:val="00655724"/>
    <w:rsid w:val="00655726"/>
    <w:rsid w:val="00655735"/>
    <w:rsid w:val="00656D07"/>
    <w:rsid w:val="00657BEB"/>
    <w:rsid w:val="0066099B"/>
    <w:rsid w:val="006610BE"/>
    <w:rsid w:val="00661ABC"/>
    <w:rsid w:val="00661B0D"/>
    <w:rsid w:val="00661B4C"/>
    <w:rsid w:val="00661D58"/>
    <w:rsid w:val="00662B95"/>
    <w:rsid w:val="00663005"/>
    <w:rsid w:val="006634F5"/>
    <w:rsid w:val="0066362D"/>
    <w:rsid w:val="00663633"/>
    <w:rsid w:val="006637AE"/>
    <w:rsid w:val="006646F4"/>
    <w:rsid w:val="00664C81"/>
    <w:rsid w:val="006655F9"/>
    <w:rsid w:val="006656D9"/>
    <w:rsid w:val="00665762"/>
    <w:rsid w:val="006664AE"/>
    <w:rsid w:val="00666E12"/>
    <w:rsid w:val="00667A2A"/>
    <w:rsid w:val="006712DD"/>
    <w:rsid w:val="00671929"/>
    <w:rsid w:val="00671B36"/>
    <w:rsid w:val="006720D9"/>
    <w:rsid w:val="0067380B"/>
    <w:rsid w:val="00675C98"/>
    <w:rsid w:val="006761FD"/>
    <w:rsid w:val="006770CF"/>
    <w:rsid w:val="006806DE"/>
    <w:rsid w:val="00680F50"/>
    <w:rsid w:val="00681C0E"/>
    <w:rsid w:val="00682C92"/>
    <w:rsid w:val="0068349D"/>
    <w:rsid w:val="006835AA"/>
    <w:rsid w:val="00683AF0"/>
    <w:rsid w:val="00684102"/>
    <w:rsid w:val="006847F9"/>
    <w:rsid w:val="00684A8D"/>
    <w:rsid w:val="00685C5C"/>
    <w:rsid w:val="0068607B"/>
    <w:rsid w:val="00686081"/>
    <w:rsid w:val="006860AE"/>
    <w:rsid w:val="006861E9"/>
    <w:rsid w:val="006865ED"/>
    <w:rsid w:val="0068673C"/>
    <w:rsid w:val="00691062"/>
    <w:rsid w:val="0069202C"/>
    <w:rsid w:val="006925AD"/>
    <w:rsid w:val="006943BA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2B7"/>
    <w:rsid w:val="006A23BE"/>
    <w:rsid w:val="006A2656"/>
    <w:rsid w:val="006A3551"/>
    <w:rsid w:val="006A3593"/>
    <w:rsid w:val="006A3C57"/>
    <w:rsid w:val="006A5FCA"/>
    <w:rsid w:val="006A6401"/>
    <w:rsid w:val="006A643B"/>
    <w:rsid w:val="006A69A6"/>
    <w:rsid w:val="006A7B11"/>
    <w:rsid w:val="006A7D60"/>
    <w:rsid w:val="006B076B"/>
    <w:rsid w:val="006B0A75"/>
    <w:rsid w:val="006B0CE6"/>
    <w:rsid w:val="006B0E47"/>
    <w:rsid w:val="006B1021"/>
    <w:rsid w:val="006B1A99"/>
    <w:rsid w:val="006B1E36"/>
    <w:rsid w:val="006B219D"/>
    <w:rsid w:val="006B2CC0"/>
    <w:rsid w:val="006B3D73"/>
    <w:rsid w:val="006B46B7"/>
    <w:rsid w:val="006B471A"/>
    <w:rsid w:val="006B62EC"/>
    <w:rsid w:val="006B79D9"/>
    <w:rsid w:val="006C1C5D"/>
    <w:rsid w:val="006C473B"/>
    <w:rsid w:val="006C5DE7"/>
    <w:rsid w:val="006C68CE"/>
    <w:rsid w:val="006C70F1"/>
    <w:rsid w:val="006C77BE"/>
    <w:rsid w:val="006C77D8"/>
    <w:rsid w:val="006C7F50"/>
    <w:rsid w:val="006D0059"/>
    <w:rsid w:val="006D02B9"/>
    <w:rsid w:val="006D04F8"/>
    <w:rsid w:val="006D0721"/>
    <w:rsid w:val="006D0FD2"/>
    <w:rsid w:val="006D156F"/>
    <w:rsid w:val="006D15BD"/>
    <w:rsid w:val="006D1D79"/>
    <w:rsid w:val="006D2632"/>
    <w:rsid w:val="006D33DA"/>
    <w:rsid w:val="006D542F"/>
    <w:rsid w:val="006D57A4"/>
    <w:rsid w:val="006D58F9"/>
    <w:rsid w:val="006D5A85"/>
    <w:rsid w:val="006D5EB2"/>
    <w:rsid w:val="006D5FE0"/>
    <w:rsid w:val="006D6287"/>
    <w:rsid w:val="006E019A"/>
    <w:rsid w:val="006E09F3"/>
    <w:rsid w:val="006E0D86"/>
    <w:rsid w:val="006E2112"/>
    <w:rsid w:val="006E27D7"/>
    <w:rsid w:val="006E2FE3"/>
    <w:rsid w:val="006E36B1"/>
    <w:rsid w:val="006E5A6F"/>
    <w:rsid w:val="006E68BC"/>
    <w:rsid w:val="006E7279"/>
    <w:rsid w:val="006E7E29"/>
    <w:rsid w:val="006F05E2"/>
    <w:rsid w:val="006F0851"/>
    <w:rsid w:val="006F1425"/>
    <w:rsid w:val="006F1AA2"/>
    <w:rsid w:val="006F1CAE"/>
    <w:rsid w:val="006F2C2D"/>
    <w:rsid w:val="006F3132"/>
    <w:rsid w:val="006F34B8"/>
    <w:rsid w:val="006F37B7"/>
    <w:rsid w:val="006F3AF3"/>
    <w:rsid w:val="006F4BFB"/>
    <w:rsid w:val="006F710C"/>
    <w:rsid w:val="006F7BDF"/>
    <w:rsid w:val="006F7FD0"/>
    <w:rsid w:val="00700C2B"/>
    <w:rsid w:val="00701ABD"/>
    <w:rsid w:val="00701D20"/>
    <w:rsid w:val="007023E2"/>
    <w:rsid w:val="00702891"/>
    <w:rsid w:val="00703334"/>
    <w:rsid w:val="00703FA5"/>
    <w:rsid w:val="00705D7B"/>
    <w:rsid w:val="00707FB8"/>
    <w:rsid w:val="0071072B"/>
    <w:rsid w:val="00711159"/>
    <w:rsid w:val="0071172A"/>
    <w:rsid w:val="00711BE4"/>
    <w:rsid w:val="00712392"/>
    <w:rsid w:val="00712506"/>
    <w:rsid w:val="00712EEB"/>
    <w:rsid w:val="007130BB"/>
    <w:rsid w:val="00714287"/>
    <w:rsid w:val="00714CF6"/>
    <w:rsid w:val="00715217"/>
    <w:rsid w:val="00715E39"/>
    <w:rsid w:val="007166AF"/>
    <w:rsid w:val="00717DA8"/>
    <w:rsid w:val="007202A7"/>
    <w:rsid w:val="007204A1"/>
    <w:rsid w:val="00720AEE"/>
    <w:rsid w:val="00720C36"/>
    <w:rsid w:val="00721530"/>
    <w:rsid w:val="00721549"/>
    <w:rsid w:val="007219AF"/>
    <w:rsid w:val="007219E1"/>
    <w:rsid w:val="00722400"/>
    <w:rsid w:val="00722696"/>
    <w:rsid w:val="007229AB"/>
    <w:rsid w:val="007232A2"/>
    <w:rsid w:val="00724516"/>
    <w:rsid w:val="00724A44"/>
    <w:rsid w:val="00724DE8"/>
    <w:rsid w:val="00725943"/>
    <w:rsid w:val="00726285"/>
    <w:rsid w:val="007264F7"/>
    <w:rsid w:val="00726EBD"/>
    <w:rsid w:val="0072770A"/>
    <w:rsid w:val="00727771"/>
    <w:rsid w:val="00727E30"/>
    <w:rsid w:val="0073007B"/>
    <w:rsid w:val="007305C5"/>
    <w:rsid w:val="00730884"/>
    <w:rsid w:val="007312C5"/>
    <w:rsid w:val="00732218"/>
    <w:rsid w:val="0073355B"/>
    <w:rsid w:val="00733A58"/>
    <w:rsid w:val="00733C68"/>
    <w:rsid w:val="007340B0"/>
    <w:rsid w:val="007341D9"/>
    <w:rsid w:val="007342F3"/>
    <w:rsid w:val="00734648"/>
    <w:rsid w:val="00734FDD"/>
    <w:rsid w:val="00735280"/>
    <w:rsid w:val="007352AA"/>
    <w:rsid w:val="00735794"/>
    <w:rsid w:val="00735A22"/>
    <w:rsid w:val="00735BB1"/>
    <w:rsid w:val="00735C27"/>
    <w:rsid w:val="007365FC"/>
    <w:rsid w:val="00736793"/>
    <w:rsid w:val="00736803"/>
    <w:rsid w:val="00736A63"/>
    <w:rsid w:val="00736B65"/>
    <w:rsid w:val="00736E8D"/>
    <w:rsid w:val="00737177"/>
    <w:rsid w:val="00737309"/>
    <w:rsid w:val="00737940"/>
    <w:rsid w:val="00737C9D"/>
    <w:rsid w:val="00740CDD"/>
    <w:rsid w:val="00740F24"/>
    <w:rsid w:val="0074103A"/>
    <w:rsid w:val="0074197F"/>
    <w:rsid w:val="00741BA9"/>
    <w:rsid w:val="00741D10"/>
    <w:rsid w:val="00741E3A"/>
    <w:rsid w:val="00741F72"/>
    <w:rsid w:val="00744C4E"/>
    <w:rsid w:val="00744D1F"/>
    <w:rsid w:val="00744EC5"/>
    <w:rsid w:val="007458C1"/>
    <w:rsid w:val="00746D61"/>
    <w:rsid w:val="007474CF"/>
    <w:rsid w:val="00747788"/>
    <w:rsid w:val="007507D1"/>
    <w:rsid w:val="007509B4"/>
    <w:rsid w:val="00751461"/>
    <w:rsid w:val="0075177D"/>
    <w:rsid w:val="00752F15"/>
    <w:rsid w:val="0075385B"/>
    <w:rsid w:val="00753AA8"/>
    <w:rsid w:val="00755069"/>
    <w:rsid w:val="00756692"/>
    <w:rsid w:val="007574ED"/>
    <w:rsid w:val="0075756D"/>
    <w:rsid w:val="00757A67"/>
    <w:rsid w:val="00757B4E"/>
    <w:rsid w:val="00757E47"/>
    <w:rsid w:val="007600E1"/>
    <w:rsid w:val="0076056A"/>
    <w:rsid w:val="00760DA0"/>
    <w:rsid w:val="007623D4"/>
    <w:rsid w:val="007626DE"/>
    <w:rsid w:val="007629D7"/>
    <w:rsid w:val="00762D63"/>
    <w:rsid w:val="007633D0"/>
    <w:rsid w:val="00763E34"/>
    <w:rsid w:val="0076482F"/>
    <w:rsid w:val="00764BEC"/>
    <w:rsid w:val="00765490"/>
    <w:rsid w:val="00766C79"/>
    <w:rsid w:val="007671E3"/>
    <w:rsid w:val="007675F3"/>
    <w:rsid w:val="00770B41"/>
    <w:rsid w:val="00770FA4"/>
    <w:rsid w:val="007711A5"/>
    <w:rsid w:val="007714A1"/>
    <w:rsid w:val="007721BE"/>
    <w:rsid w:val="00772BE1"/>
    <w:rsid w:val="007742C4"/>
    <w:rsid w:val="0077604D"/>
    <w:rsid w:val="00776426"/>
    <w:rsid w:val="00776E56"/>
    <w:rsid w:val="00777180"/>
    <w:rsid w:val="0077724A"/>
    <w:rsid w:val="007775F5"/>
    <w:rsid w:val="0078055B"/>
    <w:rsid w:val="00780773"/>
    <w:rsid w:val="0078081B"/>
    <w:rsid w:val="00780979"/>
    <w:rsid w:val="00780A60"/>
    <w:rsid w:val="00780BFE"/>
    <w:rsid w:val="00780FAD"/>
    <w:rsid w:val="00781796"/>
    <w:rsid w:val="00781BF2"/>
    <w:rsid w:val="007821A2"/>
    <w:rsid w:val="00782F4E"/>
    <w:rsid w:val="00783102"/>
    <w:rsid w:val="00784075"/>
    <w:rsid w:val="007846A3"/>
    <w:rsid w:val="00786828"/>
    <w:rsid w:val="00786845"/>
    <w:rsid w:val="00786CA9"/>
    <w:rsid w:val="007870E4"/>
    <w:rsid w:val="007872F4"/>
    <w:rsid w:val="00787CF6"/>
    <w:rsid w:val="00787F9E"/>
    <w:rsid w:val="00790FA6"/>
    <w:rsid w:val="0079115E"/>
    <w:rsid w:val="00791838"/>
    <w:rsid w:val="0079213E"/>
    <w:rsid w:val="00792498"/>
    <w:rsid w:val="00793338"/>
    <w:rsid w:val="007941B2"/>
    <w:rsid w:val="0079455D"/>
    <w:rsid w:val="0079695D"/>
    <w:rsid w:val="00796E5A"/>
    <w:rsid w:val="00796E84"/>
    <w:rsid w:val="00797613"/>
    <w:rsid w:val="00797AD8"/>
    <w:rsid w:val="007A0191"/>
    <w:rsid w:val="007A06C7"/>
    <w:rsid w:val="007A0EF3"/>
    <w:rsid w:val="007A146C"/>
    <w:rsid w:val="007A1FD0"/>
    <w:rsid w:val="007A3996"/>
    <w:rsid w:val="007A3CD6"/>
    <w:rsid w:val="007A403B"/>
    <w:rsid w:val="007A4B29"/>
    <w:rsid w:val="007A4F9E"/>
    <w:rsid w:val="007A5359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4E4"/>
    <w:rsid w:val="007C0B21"/>
    <w:rsid w:val="007C0F12"/>
    <w:rsid w:val="007C12B8"/>
    <w:rsid w:val="007C17AD"/>
    <w:rsid w:val="007C1A23"/>
    <w:rsid w:val="007C1EFD"/>
    <w:rsid w:val="007C2C4D"/>
    <w:rsid w:val="007C30B2"/>
    <w:rsid w:val="007C32DC"/>
    <w:rsid w:val="007C33AA"/>
    <w:rsid w:val="007C37E1"/>
    <w:rsid w:val="007C41B7"/>
    <w:rsid w:val="007C491E"/>
    <w:rsid w:val="007C602C"/>
    <w:rsid w:val="007C6291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D29"/>
    <w:rsid w:val="007D5181"/>
    <w:rsid w:val="007D5323"/>
    <w:rsid w:val="007D553B"/>
    <w:rsid w:val="007D58C7"/>
    <w:rsid w:val="007D5B91"/>
    <w:rsid w:val="007D5F7E"/>
    <w:rsid w:val="007D6333"/>
    <w:rsid w:val="007D63CE"/>
    <w:rsid w:val="007D6B19"/>
    <w:rsid w:val="007D6D1B"/>
    <w:rsid w:val="007D73F5"/>
    <w:rsid w:val="007E05E1"/>
    <w:rsid w:val="007E07CA"/>
    <w:rsid w:val="007E105D"/>
    <w:rsid w:val="007E11B2"/>
    <w:rsid w:val="007E145E"/>
    <w:rsid w:val="007E2665"/>
    <w:rsid w:val="007E294A"/>
    <w:rsid w:val="007E323A"/>
    <w:rsid w:val="007E39E8"/>
    <w:rsid w:val="007E39FE"/>
    <w:rsid w:val="007E3C52"/>
    <w:rsid w:val="007E51EE"/>
    <w:rsid w:val="007E5CA4"/>
    <w:rsid w:val="007E6E4A"/>
    <w:rsid w:val="007E6F21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F86"/>
    <w:rsid w:val="007F5726"/>
    <w:rsid w:val="007F6A86"/>
    <w:rsid w:val="007F74F6"/>
    <w:rsid w:val="00800184"/>
    <w:rsid w:val="0080054E"/>
    <w:rsid w:val="008007AF"/>
    <w:rsid w:val="00800D03"/>
    <w:rsid w:val="00801783"/>
    <w:rsid w:val="00802D3A"/>
    <w:rsid w:val="00803C37"/>
    <w:rsid w:val="00803DDA"/>
    <w:rsid w:val="0080418B"/>
    <w:rsid w:val="008041A2"/>
    <w:rsid w:val="008055E1"/>
    <w:rsid w:val="00806B89"/>
    <w:rsid w:val="00806F3B"/>
    <w:rsid w:val="008075D1"/>
    <w:rsid w:val="00807916"/>
    <w:rsid w:val="00807B3B"/>
    <w:rsid w:val="00807FC1"/>
    <w:rsid w:val="0081280D"/>
    <w:rsid w:val="008131BC"/>
    <w:rsid w:val="008136D5"/>
    <w:rsid w:val="00813A50"/>
    <w:rsid w:val="008145CD"/>
    <w:rsid w:val="008148E0"/>
    <w:rsid w:val="00814A2D"/>
    <w:rsid w:val="00814C8C"/>
    <w:rsid w:val="00814EED"/>
    <w:rsid w:val="00815517"/>
    <w:rsid w:val="00816581"/>
    <w:rsid w:val="00817549"/>
    <w:rsid w:val="00817B39"/>
    <w:rsid w:val="00820416"/>
    <w:rsid w:val="008206FF"/>
    <w:rsid w:val="008217EC"/>
    <w:rsid w:val="00821C4D"/>
    <w:rsid w:val="008229B0"/>
    <w:rsid w:val="00822B2B"/>
    <w:rsid w:val="008232D3"/>
    <w:rsid w:val="00823C53"/>
    <w:rsid w:val="00826149"/>
    <w:rsid w:val="00826875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4EDB"/>
    <w:rsid w:val="0083571F"/>
    <w:rsid w:val="00836728"/>
    <w:rsid w:val="0083693F"/>
    <w:rsid w:val="00836C76"/>
    <w:rsid w:val="00837347"/>
    <w:rsid w:val="00837A8C"/>
    <w:rsid w:val="0084139E"/>
    <w:rsid w:val="008413C2"/>
    <w:rsid w:val="0084148B"/>
    <w:rsid w:val="008417E8"/>
    <w:rsid w:val="00841B8C"/>
    <w:rsid w:val="00841BD0"/>
    <w:rsid w:val="00841ED2"/>
    <w:rsid w:val="00842246"/>
    <w:rsid w:val="00842344"/>
    <w:rsid w:val="00842382"/>
    <w:rsid w:val="00842CC9"/>
    <w:rsid w:val="00843030"/>
    <w:rsid w:val="00843BB5"/>
    <w:rsid w:val="00844384"/>
    <w:rsid w:val="00844FA5"/>
    <w:rsid w:val="008452EF"/>
    <w:rsid w:val="008463C1"/>
    <w:rsid w:val="00846748"/>
    <w:rsid w:val="008471F5"/>
    <w:rsid w:val="00847444"/>
    <w:rsid w:val="00847BFF"/>
    <w:rsid w:val="008500C8"/>
    <w:rsid w:val="008506C2"/>
    <w:rsid w:val="00850842"/>
    <w:rsid w:val="008510B2"/>
    <w:rsid w:val="0085152C"/>
    <w:rsid w:val="0085161C"/>
    <w:rsid w:val="00851815"/>
    <w:rsid w:val="00852B16"/>
    <w:rsid w:val="00852BB0"/>
    <w:rsid w:val="008535DA"/>
    <w:rsid w:val="0085362D"/>
    <w:rsid w:val="00853F0D"/>
    <w:rsid w:val="00854720"/>
    <w:rsid w:val="00855EA8"/>
    <w:rsid w:val="0085621C"/>
    <w:rsid w:val="0085676B"/>
    <w:rsid w:val="00856921"/>
    <w:rsid w:val="00857023"/>
    <w:rsid w:val="008575E9"/>
    <w:rsid w:val="00857692"/>
    <w:rsid w:val="00857765"/>
    <w:rsid w:val="00857770"/>
    <w:rsid w:val="00860350"/>
    <w:rsid w:val="0086068A"/>
    <w:rsid w:val="00860B45"/>
    <w:rsid w:val="008613E5"/>
    <w:rsid w:val="00861EFA"/>
    <w:rsid w:val="0086265B"/>
    <w:rsid w:val="0086304D"/>
    <w:rsid w:val="00863A1E"/>
    <w:rsid w:val="00863D38"/>
    <w:rsid w:val="008643C5"/>
    <w:rsid w:val="0086441C"/>
    <w:rsid w:val="0086461D"/>
    <w:rsid w:val="008646E1"/>
    <w:rsid w:val="00864700"/>
    <w:rsid w:val="0086481F"/>
    <w:rsid w:val="008654BD"/>
    <w:rsid w:val="00865CDF"/>
    <w:rsid w:val="00866386"/>
    <w:rsid w:val="00867B71"/>
    <w:rsid w:val="00867CF8"/>
    <w:rsid w:val="008702D8"/>
    <w:rsid w:val="00870837"/>
    <w:rsid w:val="00872241"/>
    <w:rsid w:val="0087293B"/>
    <w:rsid w:val="00872A4E"/>
    <w:rsid w:val="00872DCC"/>
    <w:rsid w:val="008733F4"/>
    <w:rsid w:val="00874D52"/>
    <w:rsid w:val="00875650"/>
    <w:rsid w:val="008756C3"/>
    <w:rsid w:val="0087600A"/>
    <w:rsid w:val="008760FC"/>
    <w:rsid w:val="008769FB"/>
    <w:rsid w:val="00876AE9"/>
    <w:rsid w:val="00880063"/>
    <w:rsid w:val="0088048D"/>
    <w:rsid w:val="00880643"/>
    <w:rsid w:val="00880BAC"/>
    <w:rsid w:val="008813A8"/>
    <w:rsid w:val="0088177F"/>
    <w:rsid w:val="00881974"/>
    <w:rsid w:val="008820A9"/>
    <w:rsid w:val="008828B7"/>
    <w:rsid w:val="00882E02"/>
    <w:rsid w:val="00882F5E"/>
    <w:rsid w:val="00883DB0"/>
    <w:rsid w:val="00883F03"/>
    <w:rsid w:val="00884354"/>
    <w:rsid w:val="00884D33"/>
    <w:rsid w:val="0088591B"/>
    <w:rsid w:val="00886AFC"/>
    <w:rsid w:val="00886F6B"/>
    <w:rsid w:val="00887169"/>
    <w:rsid w:val="008872CC"/>
    <w:rsid w:val="00887D6F"/>
    <w:rsid w:val="008904BF"/>
    <w:rsid w:val="00891402"/>
    <w:rsid w:val="0089140F"/>
    <w:rsid w:val="00891A1A"/>
    <w:rsid w:val="00891F29"/>
    <w:rsid w:val="008934A8"/>
    <w:rsid w:val="008938DF"/>
    <w:rsid w:val="00893AEA"/>
    <w:rsid w:val="008943E2"/>
    <w:rsid w:val="00894B8B"/>
    <w:rsid w:val="00895696"/>
    <w:rsid w:val="008963CC"/>
    <w:rsid w:val="0089690A"/>
    <w:rsid w:val="00896B6F"/>
    <w:rsid w:val="008A05B8"/>
    <w:rsid w:val="008A0724"/>
    <w:rsid w:val="008A13BF"/>
    <w:rsid w:val="008A15BA"/>
    <w:rsid w:val="008A1F2D"/>
    <w:rsid w:val="008A20F2"/>
    <w:rsid w:val="008A32AE"/>
    <w:rsid w:val="008A4082"/>
    <w:rsid w:val="008A4CF7"/>
    <w:rsid w:val="008A7A82"/>
    <w:rsid w:val="008A7A9C"/>
    <w:rsid w:val="008B0382"/>
    <w:rsid w:val="008B0AF4"/>
    <w:rsid w:val="008B1494"/>
    <w:rsid w:val="008B2C66"/>
    <w:rsid w:val="008B3A6B"/>
    <w:rsid w:val="008B3C22"/>
    <w:rsid w:val="008B4255"/>
    <w:rsid w:val="008B49E0"/>
    <w:rsid w:val="008B4A2A"/>
    <w:rsid w:val="008B57C3"/>
    <w:rsid w:val="008B6034"/>
    <w:rsid w:val="008B690E"/>
    <w:rsid w:val="008B73A5"/>
    <w:rsid w:val="008B7CBC"/>
    <w:rsid w:val="008B7E7D"/>
    <w:rsid w:val="008C0284"/>
    <w:rsid w:val="008C1906"/>
    <w:rsid w:val="008C1935"/>
    <w:rsid w:val="008C19D6"/>
    <w:rsid w:val="008C1BCC"/>
    <w:rsid w:val="008C1C6B"/>
    <w:rsid w:val="008C1F26"/>
    <w:rsid w:val="008C239B"/>
    <w:rsid w:val="008C2740"/>
    <w:rsid w:val="008C3ACC"/>
    <w:rsid w:val="008C3DF9"/>
    <w:rsid w:val="008C5890"/>
    <w:rsid w:val="008C6266"/>
    <w:rsid w:val="008C64CC"/>
    <w:rsid w:val="008C75E3"/>
    <w:rsid w:val="008C7DE7"/>
    <w:rsid w:val="008D02CE"/>
    <w:rsid w:val="008D0C9C"/>
    <w:rsid w:val="008D0E87"/>
    <w:rsid w:val="008D102F"/>
    <w:rsid w:val="008D128E"/>
    <w:rsid w:val="008D1598"/>
    <w:rsid w:val="008D1C0D"/>
    <w:rsid w:val="008D211F"/>
    <w:rsid w:val="008D2CF9"/>
    <w:rsid w:val="008D48DC"/>
    <w:rsid w:val="008D4A9A"/>
    <w:rsid w:val="008D4E15"/>
    <w:rsid w:val="008D628C"/>
    <w:rsid w:val="008D7054"/>
    <w:rsid w:val="008D7214"/>
    <w:rsid w:val="008D72EB"/>
    <w:rsid w:val="008D7685"/>
    <w:rsid w:val="008D7B33"/>
    <w:rsid w:val="008E03C0"/>
    <w:rsid w:val="008E049A"/>
    <w:rsid w:val="008E0506"/>
    <w:rsid w:val="008E0A33"/>
    <w:rsid w:val="008E0BAD"/>
    <w:rsid w:val="008E117C"/>
    <w:rsid w:val="008E1856"/>
    <w:rsid w:val="008E2045"/>
    <w:rsid w:val="008E2ABC"/>
    <w:rsid w:val="008E3817"/>
    <w:rsid w:val="008E3B8C"/>
    <w:rsid w:val="008E3F0B"/>
    <w:rsid w:val="008E50BE"/>
    <w:rsid w:val="008E5381"/>
    <w:rsid w:val="008E56CE"/>
    <w:rsid w:val="008E59C7"/>
    <w:rsid w:val="008E6112"/>
    <w:rsid w:val="008E611C"/>
    <w:rsid w:val="008E63DA"/>
    <w:rsid w:val="008E6426"/>
    <w:rsid w:val="008E68AC"/>
    <w:rsid w:val="008E7ABD"/>
    <w:rsid w:val="008F051F"/>
    <w:rsid w:val="008F0641"/>
    <w:rsid w:val="008F0697"/>
    <w:rsid w:val="008F17D8"/>
    <w:rsid w:val="008F1AAF"/>
    <w:rsid w:val="008F1FCC"/>
    <w:rsid w:val="008F2795"/>
    <w:rsid w:val="008F2AE3"/>
    <w:rsid w:val="008F2D3B"/>
    <w:rsid w:val="008F3519"/>
    <w:rsid w:val="008F3CE3"/>
    <w:rsid w:val="008F4084"/>
    <w:rsid w:val="008F490B"/>
    <w:rsid w:val="008F49E7"/>
    <w:rsid w:val="008F5125"/>
    <w:rsid w:val="008F55BA"/>
    <w:rsid w:val="008F5ED0"/>
    <w:rsid w:val="008F60DA"/>
    <w:rsid w:val="008F640E"/>
    <w:rsid w:val="008F698D"/>
    <w:rsid w:val="008F69B6"/>
    <w:rsid w:val="008F6C7C"/>
    <w:rsid w:val="008F6D78"/>
    <w:rsid w:val="008F6EF1"/>
    <w:rsid w:val="008F6FAD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1EE5"/>
    <w:rsid w:val="009020E2"/>
    <w:rsid w:val="00902370"/>
    <w:rsid w:val="00903D37"/>
    <w:rsid w:val="0090503A"/>
    <w:rsid w:val="00905304"/>
    <w:rsid w:val="009053F0"/>
    <w:rsid w:val="00905F14"/>
    <w:rsid w:val="00906267"/>
    <w:rsid w:val="009062C9"/>
    <w:rsid w:val="00906DA7"/>
    <w:rsid w:val="0090739A"/>
    <w:rsid w:val="00907AB5"/>
    <w:rsid w:val="00907BBB"/>
    <w:rsid w:val="00907C0E"/>
    <w:rsid w:val="00907C9C"/>
    <w:rsid w:val="00910C94"/>
    <w:rsid w:val="00910FDC"/>
    <w:rsid w:val="009113E4"/>
    <w:rsid w:val="009120C2"/>
    <w:rsid w:val="009129EF"/>
    <w:rsid w:val="009131A9"/>
    <w:rsid w:val="00913307"/>
    <w:rsid w:val="009148D8"/>
    <w:rsid w:val="00914BD1"/>
    <w:rsid w:val="00914ED9"/>
    <w:rsid w:val="00915355"/>
    <w:rsid w:val="00915564"/>
    <w:rsid w:val="00915632"/>
    <w:rsid w:val="00915A50"/>
    <w:rsid w:val="00915E96"/>
    <w:rsid w:val="0091659A"/>
    <w:rsid w:val="00917CA3"/>
    <w:rsid w:val="0092111F"/>
    <w:rsid w:val="0092127E"/>
    <w:rsid w:val="0092174D"/>
    <w:rsid w:val="00921905"/>
    <w:rsid w:val="00921C8F"/>
    <w:rsid w:val="0092202F"/>
    <w:rsid w:val="0092240A"/>
    <w:rsid w:val="009226B0"/>
    <w:rsid w:val="009228E4"/>
    <w:rsid w:val="00922B73"/>
    <w:rsid w:val="009233E5"/>
    <w:rsid w:val="00923520"/>
    <w:rsid w:val="00923ADC"/>
    <w:rsid w:val="009245C6"/>
    <w:rsid w:val="0092470B"/>
    <w:rsid w:val="00924D9A"/>
    <w:rsid w:val="009253D7"/>
    <w:rsid w:val="0092551C"/>
    <w:rsid w:val="00926076"/>
    <w:rsid w:val="009267C1"/>
    <w:rsid w:val="00927644"/>
    <w:rsid w:val="00927AEA"/>
    <w:rsid w:val="0093060A"/>
    <w:rsid w:val="009308F4"/>
    <w:rsid w:val="009308F6"/>
    <w:rsid w:val="00930D22"/>
    <w:rsid w:val="00931268"/>
    <w:rsid w:val="00931F2A"/>
    <w:rsid w:val="00932065"/>
    <w:rsid w:val="00932EBD"/>
    <w:rsid w:val="00932FD4"/>
    <w:rsid w:val="00933031"/>
    <w:rsid w:val="00933B7A"/>
    <w:rsid w:val="00933CD8"/>
    <w:rsid w:val="00934A59"/>
    <w:rsid w:val="00934D9F"/>
    <w:rsid w:val="00936363"/>
    <w:rsid w:val="009365B6"/>
    <w:rsid w:val="00936DD0"/>
    <w:rsid w:val="009373B7"/>
    <w:rsid w:val="00940024"/>
    <w:rsid w:val="00940518"/>
    <w:rsid w:val="00940681"/>
    <w:rsid w:val="00940CB0"/>
    <w:rsid w:val="00940D79"/>
    <w:rsid w:val="00941D70"/>
    <w:rsid w:val="00941DC8"/>
    <w:rsid w:val="00942157"/>
    <w:rsid w:val="0094273A"/>
    <w:rsid w:val="009427ED"/>
    <w:rsid w:val="0094403C"/>
    <w:rsid w:val="00944C84"/>
    <w:rsid w:val="00944EA6"/>
    <w:rsid w:val="00946E9B"/>
    <w:rsid w:val="00950BF8"/>
    <w:rsid w:val="00950D03"/>
    <w:rsid w:val="00952E14"/>
    <w:rsid w:val="00954D6D"/>
    <w:rsid w:val="0095500A"/>
    <w:rsid w:val="0095502A"/>
    <w:rsid w:val="0095584E"/>
    <w:rsid w:val="0095590F"/>
    <w:rsid w:val="00955B0A"/>
    <w:rsid w:val="00955B12"/>
    <w:rsid w:val="00956101"/>
    <w:rsid w:val="00956D40"/>
    <w:rsid w:val="009579FE"/>
    <w:rsid w:val="00962401"/>
    <w:rsid w:val="0096277C"/>
    <w:rsid w:val="00963D11"/>
    <w:rsid w:val="00964790"/>
    <w:rsid w:val="009651CB"/>
    <w:rsid w:val="0096558C"/>
    <w:rsid w:val="00965867"/>
    <w:rsid w:val="00965FE1"/>
    <w:rsid w:val="00966096"/>
    <w:rsid w:val="00966441"/>
    <w:rsid w:val="00966C93"/>
    <w:rsid w:val="00966E5B"/>
    <w:rsid w:val="00966F8A"/>
    <w:rsid w:val="00967240"/>
    <w:rsid w:val="009675C8"/>
    <w:rsid w:val="009702E8"/>
    <w:rsid w:val="00970DDD"/>
    <w:rsid w:val="009714DE"/>
    <w:rsid w:val="0097158A"/>
    <w:rsid w:val="009718FF"/>
    <w:rsid w:val="00971E99"/>
    <w:rsid w:val="009731A1"/>
    <w:rsid w:val="00973DFB"/>
    <w:rsid w:val="00973FE5"/>
    <w:rsid w:val="0097542C"/>
    <w:rsid w:val="0097569D"/>
    <w:rsid w:val="00976AD9"/>
    <w:rsid w:val="00980A5A"/>
    <w:rsid w:val="00980D66"/>
    <w:rsid w:val="00980FD6"/>
    <w:rsid w:val="0098123E"/>
    <w:rsid w:val="0098154E"/>
    <w:rsid w:val="00981B16"/>
    <w:rsid w:val="009824DA"/>
    <w:rsid w:val="009826CC"/>
    <w:rsid w:val="009837D3"/>
    <w:rsid w:val="009845BD"/>
    <w:rsid w:val="009849B5"/>
    <w:rsid w:val="00985096"/>
    <w:rsid w:val="009859C9"/>
    <w:rsid w:val="009862EC"/>
    <w:rsid w:val="0098677F"/>
    <w:rsid w:val="00986B13"/>
    <w:rsid w:val="00986BAA"/>
    <w:rsid w:val="009876E9"/>
    <w:rsid w:val="009878A8"/>
    <w:rsid w:val="00987CD8"/>
    <w:rsid w:val="0099038F"/>
    <w:rsid w:val="0099090F"/>
    <w:rsid w:val="00990E11"/>
    <w:rsid w:val="0099115B"/>
    <w:rsid w:val="00991992"/>
    <w:rsid w:val="00992858"/>
    <w:rsid w:val="00992869"/>
    <w:rsid w:val="00992E3E"/>
    <w:rsid w:val="00994054"/>
    <w:rsid w:val="009957C2"/>
    <w:rsid w:val="00995DF4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387"/>
    <w:rsid w:val="009A3431"/>
    <w:rsid w:val="009A4079"/>
    <w:rsid w:val="009A479D"/>
    <w:rsid w:val="009A55CC"/>
    <w:rsid w:val="009A6136"/>
    <w:rsid w:val="009A6603"/>
    <w:rsid w:val="009A6A75"/>
    <w:rsid w:val="009A7530"/>
    <w:rsid w:val="009A7FCF"/>
    <w:rsid w:val="009B01B6"/>
    <w:rsid w:val="009B060B"/>
    <w:rsid w:val="009B084F"/>
    <w:rsid w:val="009B181B"/>
    <w:rsid w:val="009B1960"/>
    <w:rsid w:val="009B274F"/>
    <w:rsid w:val="009B3C11"/>
    <w:rsid w:val="009B4014"/>
    <w:rsid w:val="009B401C"/>
    <w:rsid w:val="009B4292"/>
    <w:rsid w:val="009B432E"/>
    <w:rsid w:val="009B46F0"/>
    <w:rsid w:val="009B4D03"/>
    <w:rsid w:val="009B525C"/>
    <w:rsid w:val="009B53E9"/>
    <w:rsid w:val="009B5C28"/>
    <w:rsid w:val="009B6A66"/>
    <w:rsid w:val="009B6E6E"/>
    <w:rsid w:val="009B7CB1"/>
    <w:rsid w:val="009C005F"/>
    <w:rsid w:val="009C0285"/>
    <w:rsid w:val="009C299B"/>
    <w:rsid w:val="009C2BCC"/>
    <w:rsid w:val="009C3D65"/>
    <w:rsid w:val="009C5466"/>
    <w:rsid w:val="009C5FB1"/>
    <w:rsid w:val="009C709B"/>
    <w:rsid w:val="009C75F4"/>
    <w:rsid w:val="009C7983"/>
    <w:rsid w:val="009C7CBC"/>
    <w:rsid w:val="009D02D6"/>
    <w:rsid w:val="009D05B1"/>
    <w:rsid w:val="009D06DE"/>
    <w:rsid w:val="009D1037"/>
    <w:rsid w:val="009D14B5"/>
    <w:rsid w:val="009D1E9C"/>
    <w:rsid w:val="009D2859"/>
    <w:rsid w:val="009D2EED"/>
    <w:rsid w:val="009D37DF"/>
    <w:rsid w:val="009D398B"/>
    <w:rsid w:val="009D596F"/>
    <w:rsid w:val="009D5C39"/>
    <w:rsid w:val="009D5D3F"/>
    <w:rsid w:val="009D5FE7"/>
    <w:rsid w:val="009D69B5"/>
    <w:rsid w:val="009D69BD"/>
    <w:rsid w:val="009D784F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51FF"/>
    <w:rsid w:val="009E5754"/>
    <w:rsid w:val="009E5ABB"/>
    <w:rsid w:val="009E6176"/>
    <w:rsid w:val="009E658C"/>
    <w:rsid w:val="009E678F"/>
    <w:rsid w:val="009E6E66"/>
    <w:rsid w:val="009E6F2B"/>
    <w:rsid w:val="009E70BC"/>
    <w:rsid w:val="009E7BC7"/>
    <w:rsid w:val="009E7D84"/>
    <w:rsid w:val="009F0513"/>
    <w:rsid w:val="009F06E6"/>
    <w:rsid w:val="009F1DCD"/>
    <w:rsid w:val="009F272E"/>
    <w:rsid w:val="009F2C42"/>
    <w:rsid w:val="009F362F"/>
    <w:rsid w:val="009F3ABB"/>
    <w:rsid w:val="009F3BAC"/>
    <w:rsid w:val="009F494E"/>
    <w:rsid w:val="009F4D6C"/>
    <w:rsid w:val="009F4D86"/>
    <w:rsid w:val="009F5006"/>
    <w:rsid w:val="009F5504"/>
    <w:rsid w:val="009F67DF"/>
    <w:rsid w:val="00A005FD"/>
    <w:rsid w:val="00A00CE6"/>
    <w:rsid w:val="00A01120"/>
    <w:rsid w:val="00A017DB"/>
    <w:rsid w:val="00A018BA"/>
    <w:rsid w:val="00A0216B"/>
    <w:rsid w:val="00A026EE"/>
    <w:rsid w:val="00A041A5"/>
    <w:rsid w:val="00A04FE1"/>
    <w:rsid w:val="00A053CD"/>
    <w:rsid w:val="00A0569C"/>
    <w:rsid w:val="00A060F9"/>
    <w:rsid w:val="00A07675"/>
    <w:rsid w:val="00A079FF"/>
    <w:rsid w:val="00A07C42"/>
    <w:rsid w:val="00A10293"/>
    <w:rsid w:val="00A10A44"/>
    <w:rsid w:val="00A111BA"/>
    <w:rsid w:val="00A112E2"/>
    <w:rsid w:val="00A1130F"/>
    <w:rsid w:val="00A11D18"/>
    <w:rsid w:val="00A12CC9"/>
    <w:rsid w:val="00A14088"/>
    <w:rsid w:val="00A147E4"/>
    <w:rsid w:val="00A16121"/>
    <w:rsid w:val="00A17582"/>
    <w:rsid w:val="00A179D0"/>
    <w:rsid w:val="00A17DD7"/>
    <w:rsid w:val="00A17F5E"/>
    <w:rsid w:val="00A202F7"/>
    <w:rsid w:val="00A21184"/>
    <w:rsid w:val="00A21CD0"/>
    <w:rsid w:val="00A21DBD"/>
    <w:rsid w:val="00A22118"/>
    <w:rsid w:val="00A22E2F"/>
    <w:rsid w:val="00A23D3D"/>
    <w:rsid w:val="00A24293"/>
    <w:rsid w:val="00A247CB"/>
    <w:rsid w:val="00A24822"/>
    <w:rsid w:val="00A25778"/>
    <w:rsid w:val="00A25E84"/>
    <w:rsid w:val="00A26643"/>
    <w:rsid w:val="00A2694C"/>
    <w:rsid w:val="00A26D1D"/>
    <w:rsid w:val="00A2712C"/>
    <w:rsid w:val="00A2780A"/>
    <w:rsid w:val="00A27D98"/>
    <w:rsid w:val="00A301A8"/>
    <w:rsid w:val="00A30E4B"/>
    <w:rsid w:val="00A313B6"/>
    <w:rsid w:val="00A3209C"/>
    <w:rsid w:val="00A32566"/>
    <w:rsid w:val="00A3294B"/>
    <w:rsid w:val="00A33782"/>
    <w:rsid w:val="00A33AFB"/>
    <w:rsid w:val="00A34717"/>
    <w:rsid w:val="00A35549"/>
    <w:rsid w:val="00A36CFE"/>
    <w:rsid w:val="00A371DD"/>
    <w:rsid w:val="00A378E3"/>
    <w:rsid w:val="00A37F05"/>
    <w:rsid w:val="00A4054C"/>
    <w:rsid w:val="00A41438"/>
    <w:rsid w:val="00A44EAE"/>
    <w:rsid w:val="00A4519A"/>
    <w:rsid w:val="00A455C1"/>
    <w:rsid w:val="00A45F82"/>
    <w:rsid w:val="00A45F99"/>
    <w:rsid w:val="00A472D2"/>
    <w:rsid w:val="00A479A5"/>
    <w:rsid w:val="00A47B03"/>
    <w:rsid w:val="00A50EDB"/>
    <w:rsid w:val="00A50F15"/>
    <w:rsid w:val="00A50F64"/>
    <w:rsid w:val="00A51347"/>
    <w:rsid w:val="00A518D1"/>
    <w:rsid w:val="00A542EF"/>
    <w:rsid w:val="00A55012"/>
    <w:rsid w:val="00A55BDF"/>
    <w:rsid w:val="00A569B4"/>
    <w:rsid w:val="00A56E16"/>
    <w:rsid w:val="00A570BE"/>
    <w:rsid w:val="00A5720C"/>
    <w:rsid w:val="00A577C0"/>
    <w:rsid w:val="00A57872"/>
    <w:rsid w:val="00A578F9"/>
    <w:rsid w:val="00A60A10"/>
    <w:rsid w:val="00A614BD"/>
    <w:rsid w:val="00A61930"/>
    <w:rsid w:val="00A621CB"/>
    <w:rsid w:val="00A62658"/>
    <w:rsid w:val="00A6282C"/>
    <w:rsid w:val="00A63F73"/>
    <w:rsid w:val="00A6471F"/>
    <w:rsid w:val="00A65C4A"/>
    <w:rsid w:val="00A66486"/>
    <w:rsid w:val="00A6662B"/>
    <w:rsid w:val="00A66655"/>
    <w:rsid w:val="00A67BB3"/>
    <w:rsid w:val="00A67BBA"/>
    <w:rsid w:val="00A705A6"/>
    <w:rsid w:val="00A7066A"/>
    <w:rsid w:val="00A7118A"/>
    <w:rsid w:val="00A717E6"/>
    <w:rsid w:val="00A71D57"/>
    <w:rsid w:val="00A71EF5"/>
    <w:rsid w:val="00A72652"/>
    <w:rsid w:val="00A744EE"/>
    <w:rsid w:val="00A7576F"/>
    <w:rsid w:val="00A81222"/>
    <w:rsid w:val="00A81531"/>
    <w:rsid w:val="00A81622"/>
    <w:rsid w:val="00A81763"/>
    <w:rsid w:val="00A817C9"/>
    <w:rsid w:val="00A81B63"/>
    <w:rsid w:val="00A82366"/>
    <w:rsid w:val="00A82829"/>
    <w:rsid w:val="00A834A2"/>
    <w:rsid w:val="00A8394D"/>
    <w:rsid w:val="00A84245"/>
    <w:rsid w:val="00A8532B"/>
    <w:rsid w:val="00A857D4"/>
    <w:rsid w:val="00A85A55"/>
    <w:rsid w:val="00A85C9C"/>
    <w:rsid w:val="00A86C62"/>
    <w:rsid w:val="00A8705F"/>
    <w:rsid w:val="00A87352"/>
    <w:rsid w:val="00A87B04"/>
    <w:rsid w:val="00A87FED"/>
    <w:rsid w:val="00A90222"/>
    <w:rsid w:val="00A91363"/>
    <w:rsid w:val="00A9138F"/>
    <w:rsid w:val="00A914D8"/>
    <w:rsid w:val="00A91B09"/>
    <w:rsid w:val="00A92085"/>
    <w:rsid w:val="00A920F9"/>
    <w:rsid w:val="00A92CCE"/>
    <w:rsid w:val="00A93246"/>
    <w:rsid w:val="00A935E3"/>
    <w:rsid w:val="00A93786"/>
    <w:rsid w:val="00A94F16"/>
    <w:rsid w:val="00A94FBF"/>
    <w:rsid w:val="00A95234"/>
    <w:rsid w:val="00A96877"/>
    <w:rsid w:val="00A97EAC"/>
    <w:rsid w:val="00AA0229"/>
    <w:rsid w:val="00AA07F0"/>
    <w:rsid w:val="00AA0E98"/>
    <w:rsid w:val="00AA188C"/>
    <w:rsid w:val="00AA1DB1"/>
    <w:rsid w:val="00AA1DC1"/>
    <w:rsid w:val="00AA1E6D"/>
    <w:rsid w:val="00AA2EDF"/>
    <w:rsid w:val="00AA3A85"/>
    <w:rsid w:val="00AA3DFD"/>
    <w:rsid w:val="00AA4616"/>
    <w:rsid w:val="00AA511A"/>
    <w:rsid w:val="00AA587C"/>
    <w:rsid w:val="00AA5987"/>
    <w:rsid w:val="00AA5DA0"/>
    <w:rsid w:val="00AA5F48"/>
    <w:rsid w:val="00AA5FB8"/>
    <w:rsid w:val="00AA63C4"/>
    <w:rsid w:val="00AA7CDA"/>
    <w:rsid w:val="00AA7F81"/>
    <w:rsid w:val="00AB03AD"/>
    <w:rsid w:val="00AB08B3"/>
    <w:rsid w:val="00AB1D52"/>
    <w:rsid w:val="00AB2210"/>
    <w:rsid w:val="00AB2D9F"/>
    <w:rsid w:val="00AB377E"/>
    <w:rsid w:val="00AB3AB1"/>
    <w:rsid w:val="00AB4E3E"/>
    <w:rsid w:val="00AB4E74"/>
    <w:rsid w:val="00AB501E"/>
    <w:rsid w:val="00AB580B"/>
    <w:rsid w:val="00AB5EA6"/>
    <w:rsid w:val="00AB69B6"/>
    <w:rsid w:val="00AB7258"/>
    <w:rsid w:val="00AB7398"/>
    <w:rsid w:val="00AB7C49"/>
    <w:rsid w:val="00AC138B"/>
    <w:rsid w:val="00AC1814"/>
    <w:rsid w:val="00AC21CF"/>
    <w:rsid w:val="00AC2BDD"/>
    <w:rsid w:val="00AC3012"/>
    <w:rsid w:val="00AC3229"/>
    <w:rsid w:val="00AC32B3"/>
    <w:rsid w:val="00AC3475"/>
    <w:rsid w:val="00AC3F30"/>
    <w:rsid w:val="00AC4465"/>
    <w:rsid w:val="00AC4D01"/>
    <w:rsid w:val="00AC5258"/>
    <w:rsid w:val="00AC5E58"/>
    <w:rsid w:val="00AC5EB4"/>
    <w:rsid w:val="00AC6D61"/>
    <w:rsid w:val="00AC6E34"/>
    <w:rsid w:val="00AC6EB6"/>
    <w:rsid w:val="00AC7DD6"/>
    <w:rsid w:val="00AD0640"/>
    <w:rsid w:val="00AD1D13"/>
    <w:rsid w:val="00AD27A6"/>
    <w:rsid w:val="00AD39AF"/>
    <w:rsid w:val="00AD3F61"/>
    <w:rsid w:val="00AD4567"/>
    <w:rsid w:val="00AD4D61"/>
    <w:rsid w:val="00AD4EE7"/>
    <w:rsid w:val="00AD6FA0"/>
    <w:rsid w:val="00AD7C7E"/>
    <w:rsid w:val="00AE077E"/>
    <w:rsid w:val="00AE08D8"/>
    <w:rsid w:val="00AE0901"/>
    <w:rsid w:val="00AE0F30"/>
    <w:rsid w:val="00AE0F4A"/>
    <w:rsid w:val="00AE1056"/>
    <w:rsid w:val="00AE1A0C"/>
    <w:rsid w:val="00AE1CC2"/>
    <w:rsid w:val="00AE22E0"/>
    <w:rsid w:val="00AE236F"/>
    <w:rsid w:val="00AE2518"/>
    <w:rsid w:val="00AE25A3"/>
    <w:rsid w:val="00AE3B21"/>
    <w:rsid w:val="00AE56F9"/>
    <w:rsid w:val="00AE6009"/>
    <w:rsid w:val="00AE6A76"/>
    <w:rsid w:val="00AE6BC3"/>
    <w:rsid w:val="00AF0018"/>
    <w:rsid w:val="00AF119A"/>
    <w:rsid w:val="00AF152A"/>
    <w:rsid w:val="00AF18C7"/>
    <w:rsid w:val="00AF19C3"/>
    <w:rsid w:val="00AF20FA"/>
    <w:rsid w:val="00AF2385"/>
    <w:rsid w:val="00AF2D09"/>
    <w:rsid w:val="00AF3CAD"/>
    <w:rsid w:val="00AF4B55"/>
    <w:rsid w:val="00AF5087"/>
    <w:rsid w:val="00AF674F"/>
    <w:rsid w:val="00AF7CB9"/>
    <w:rsid w:val="00B005F2"/>
    <w:rsid w:val="00B02AC1"/>
    <w:rsid w:val="00B03334"/>
    <w:rsid w:val="00B050BF"/>
    <w:rsid w:val="00B0616E"/>
    <w:rsid w:val="00B06EC3"/>
    <w:rsid w:val="00B06F2E"/>
    <w:rsid w:val="00B07339"/>
    <w:rsid w:val="00B0743B"/>
    <w:rsid w:val="00B1072C"/>
    <w:rsid w:val="00B1108C"/>
    <w:rsid w:val="00B112AA"/>
    <w:rsid w:val="00B1174B"/>
    <w:rsid w:val="00B11ADD"/>
    <w:rsid w:val="00B11EB0"/>
    <w:rsid w:val="00B12278"/>
    <w:rsid w:val="00B130FA"/>
    <w:rsid w:val="00B13DD2"/>
    <w:rsid w:val="00B13FCE"/>
    <w:rsid w:val="00B14A8C"/>
    <w:rsid w:val="00B16FF6"/>
    <w:rsid w:val="00B171C1"/>
    <w:rsid w:val="00B1736B"/>
    <w:rsid w:val="00B17DD0"/>
    <w:rsid w:val="00B2017F"/>
    <w:rsid w:val="00B203AB"/>
    <w:rsid w:val="00B20903"/>
    <w:rsid w:val="00B20CE7"/>
    <w:rsid w:val="00B21231"/>
    <w:rsid w:val="00B21E1F"/>
    <w:rsid w:val="00B22383"/>
    <w:rsid w:val="00B23227"/>
    <w:rsid w:val="00B238A8"/>
    <w:rsid w:val="00B241E9"/>
    <w:rsid w:val="00B2498D"/>
    <w:rsid w:val="00B24EF5"/>
    <w:rsid w:val="00B25160"/>
    <w:rsid w:val="00B25AC1"/>
    <w:rsid w:val="00B25F38"/>
    <w:rsid w:val="00B267BB"/>
    <w:rsid w:val="00B276A1"/>
    <w:rsid w:val="00B3004F"/>
    <w:rsid w:val="00B30819"/>
    <w:rsid w:val="00B3088C"/>
    <w:rsid w:val="00B314A4"/>
    <w:rsid w:val="00B33208"/>
    <w:rsid w:val="00B34D28"/>
    <w:rsid w:val="00B351D7"/>
    <w:rsid w:val="00B353C0"/>
    <w:rsid w:val="00B35426"/>
    <w:rsid w:val="00B362CC"/>
    <w:rsid w:val="00B36EFC"/>
    <w:rsid w:val="00B40A69"/>
    <w:rsid w:val="00B40B17"/>
    <w:rsid w:val="00B40BF8"/>
    <w:rsid w:val="00B41F57"/>
    <w:rsid w:val="00B422D1"/>
    <w:rsid w:val="00B434AB"/>
    <w:rsid w:val="00B43AC6"/>
    <w:rsid w:val="00B43CA0"/>
    <w:rsid w:val="00B44CDD"/>
    <w:rsid w:val="00B44F07"/>
    <w:rsid w:val="00B45673"/>
    <w:rsid w:val="00B458AB"/>
    <w:rsid w:val="00B46456"/>
    <w:rsid w:val="00B468E2"/>
    <w:rsid w:val="00B476C5"/>
    <w:rsid w:val="00B500EB"/>
    <w:rsid w:val="00B51CD3"/>
    <w:rsid w:val="00B52A33"/>
    <w:rsid w:val="00B53960"/>
    <w:rsid w:val="00B53BB3"/>
    <w:rsid w:val="00B542E8"/>
    <w:rsid w:val="00B54625"/>
    <w:rsid w:val="00B55E67"/>
    <w:rsid w:val="00B560C6"/>
    <w:rsid w:val="00B564FA"/>
    <w:rsid w:val="00B56EA9"/>
    <w:rsid w:val="00B60279"/>
    <w:rsid w:val="00B60B7B"/>
    <w:rsid w:val="00B60B7C"/>
    <w:rsid w:val="00B60F78"/>
    <w:rsid w:val="00B6181B"/>
    <w:rsid w:val="00B620EE"/>
    <w:rsid w:val="00B621E8"/>
    <w:rsid w:val="00B6358C"/>
    <w:rsid w:val="00B63E66"/>
    <w:rsid w:val="00B645D1"/>
    <w:rsid w:val="00B650AA"/>
    <w:rsid w:val="00B65203"/>
    <w:rsid w:val="00B6571B"/>
    <w:rsid w:val="00B65903"/>
    <w:rsid w:val="00B65D17"/>
    <w:rsid w:val="00B65EAE"/>
    <w:rsid w:val="00B711A3"/>
    <w:rsid w:val="00B71D66"/>
    <w:rsid w:val="00B7262F"/>
    <w:rsid w:val="00B7264A"/>
    <w:rsid w:val="00B7335B"/>
    <w:rsid w:val="00B73415"/>
    <w:rsid w:val="00B73BF6"/>
    <w:rsid w:val="00B744AC"/>
    <w:rsid w:val="00B7527A"/>
    <w:rsid w:val="00B75315"/>
    <w:rsid w:val="00B75B2D"/>
    <w:rsid w:val="00B75BD3"/>
    <w:rsid w:val="00B7639A"/>
    <w:rsid w:val="00B76636"/>
    <w:rsid w:val="00B76FC2"/>
    <w:rsid w:val="00B7710B"/>
    <w:rsid w:val="00B77302"/>
    <w:rsid w:val="00B813A3"/>
    <w:rsid w:val="00B81C1A"/>
    <w:rsid w:val="00B81F16"/>
    <w:rsid w:val="00B82598"/>
    <w:rsid w:val="00B8542B"/>
    <w:rsid w:val="00B85817"/>
    <w:rsid w:val="00B85908"/>
    <w:rsid w:val="00B8648E"/>
    <w:rsid w:val="00B86ADA"/>
    <w:rsid w:val="00B8730E"/>
    <w:rsid w:val="00B875A2"/>
    <w:rsid w:val="00B8760F"/>
    <w:rsid w:val="00B9066E"/>
    <w:rsid w:val="00B90B08"/>
    <w:rsid w:val="00B91830"/>
    <w:rsid w:val="00B918DA"/>
    <w:rsid w:val="00B91E61"/>
    <w:rsid w:val="00B93FB7"/>
    <w:rsid w:val="00B943A0"/>
    <w:rsid w:val="00B94CD1"/>
    <w:rsid w:val="00B95633"/>
    <w:rsid w:val="00B9596D"/>
    <w:rsid w:val="00B9608F"/>
    <w:rsid w:val="00B96293"/>
    <w:rsid w:val="00B96B9B"/>
    <w:rsid w:val="00B973C3"/>
    <w:rsid w:val="00B97967"/>
    <w:rsid w:val="00BA0EA1"/>
    <w:rsid w:val="00BA0FB0"/>
    <w:rsid w:val="00BA15F7"/>
    <w:rsid w:val="00BA2353"/>
    <w:rsid w:val="00BA2FD6"/>
    <w:rsid w:val="00BA37DC"/>
    <w:rsid w:val="00BA4269"/>
    <w:rsid w:val="00BA4671"/>
    <w:rsid w:val="00BA4AED"/>
    <w:rsid w:val="00BA4D4D"/>
    <w:rsid w:val="00BA4E5A"/>
    <w:rsid w:val="00BA4ED0"/>
    <w:rsid w:val="00BA5118"/>
    <w:rsid w:val="00BA5548"/>
    <w:rsid w:val="00BA64FA"/>
    <w:rsid w:val="00BA667F"/>
    <w:rsid w:val="00BB00E8"/>
    <w:rsid w:val="00BB0870"/>
    <w:rsid w:val="00BB12E3"/>
    <w:rsid w:val="00BB135C"/>
    <w:rsid w:val="00BB1582"/>
    <w:rsid w:val="00BB15C8"/>
    <w:rsid w:val="00BB2BD6"/>
    <w:rsid w:val="00BB37BD"/>
    <w:rsid w:val="00BB4C45"/>
    <w:rsid w:val="00BB4E02"/>
    <w:rsid w:val="00BB51DA"/>
    <w:rsid w:val="00BB53F8"/>
    <w:rsid w:val="00BB644F"/>
    <w:rsid w:val="00BB6771"/>
    <w:rsid w:val="00BB68E1"/>
    <w:rsid w:val="00BB6DA1"/>
    <w:rsid w:val="00BB708E"/>
    <w:rsid w:val="00BB70C2"/>
    <w:rsid w:val="00BB771A"/>
    <w:rsid w:val="00BB7BC9"/>
    <w:rsid w:val="00BB7E74"/>
    <w:rsid w:val="00BC038B"/>
    <w:rsid w:val="00BC0CCC"/>
    <w:rsid w:val="00BC162D"/>
    <w:rsid w:val="00BC1BFD"/>
    <w:rsid w:val="00BC224C"/>
    <w:rsid w:val="00BC45E6"/>
    <w:rsid w:val="00BC4ED9"/>
    <w:rsid w:val="00BC5712"/>
    <w:rsid w:val="00BC58D2"/>
    <w:rsid w:val="00BC6883"/>
    <w:rsid w:val="00BC71A0"/>
    <w:rsid w:val="00BC75E8"/>
    <w:rsid w:val="00BD0AE7"/>
    <w:rsid w:val="00BD1415"/>
    <w:rsid w:val="00BD1994"/>
    <w:rsid w:val="00BD3257"/>
    <w:rsid w:val="00BD348D"/>
    <w:rsid w:val="00BD34C4"/>
    <w:rsid w:val="00BD3E93"/>
    <w:rsid w:val="00BD4DE9"/>
    <w:rsid w:val="00BD54D2"/>
    <w:rsid w:val="00BD6FBA"/>
    <w:rsid w:val="00BD750E"/>
    <w:rsid w:val="00BE023E"/>
    <w:rsid w:val="00BE0B66"/>
    <w:rsid w:val="00BE1C44"/>
    <w:rsid w:val="00BE2C93"/>
    <w:rsid w:val="00BE314A"/>
    <w:rsid w:val="00BE32AB"/>
    <w:rsid w:val="00BE39F6"/>
    <w:rsid w:val="00BE4409"/>
    <w:rsid w:val="00BE4849"/>
    <w:rsid w:val="00BE49B0"/>
    <w:rsid w:val="00BF017B"/>
    <w:rsid w:val="00BF04C8"/>
    <w:rsid w:val="00BF0CF3"/>
    <w:rsid w:val="00BF0EDC"/>
    <w:rsid w:val="00BF13BB"/>
    <w:rsid w:val="00BF1EB9"/>
    <w:rsid w:val="00BF2612"/>
    <w:rsid w:val="00BF292C"/>
    <w:rsid w:val="00BF2EB4"/>
    <w:rsid w:val="00BF3162"/>
    <w:rsid w:val="00BF3314"/>
    <w:rsid w:val="00BF366B"/>
    <w:rsid w:val="00BF38B0"/>
    <w:rsid w:val="00BF73CB"/>
    <w:rsid w:val="00BF7F71"/>
    <w:rsid w:val="00C00159"/>
    <w:rsid w:val="00C00461"/>
    <w:rsid w:val="00C006C7"/>
    <w:rsid w:val="00C00C54"/>
    <w:rsid w:val="00C00DA7"/>
    <w:rsid w:val="00C00E6D"/>
    <w:rsid w:val="00C023FC"/>
    <w:rsid w:val="00C02672"/>
    <w:rsid w:val="00C02810"/>
    <w:rsid w:val="00C03745"/>
    <w:rsid w:val="00C047E8"/>
    <w:rsid w:val="00C04ED9"/>
    <w:rsid w:val="00C054BF"/>
    <w:rsid w:val="00C057D5"/>
    <w:rsid w:val="00C05DF2"/>
    <w:rsid w:val="00C06161"/>
    <w:rsid w:val="00C06237"/>
    <w:rsid w:val="00C06477"/>
    <w:rsid w:val="00C07ECF"/>
    <w:rsid w:val="00C10419"/>
    <w:rsid w:val="00C10CF0"/>
    <w:rsid w:val="00C10EAE"/>
    <w:rsid w:val="00C115FB"/>
    <w:rsid w:val="00C11F06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0375"/>
    <w:rsid w:val="00C20E2F"/>
    <w:rsid w:val="00C21019"/>
    <w:rsid w:val="00C210DC"/>
    <w:rsid w:val="00C213A9"/>
    <w:rsid w:val="00C216AA"/>
    <w:rsid w:val="00C21874"/>
    <w:rsid w:val="00C227B5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4AEA"/>
    <w:rsid w:val="00C25071"/>
    <w:rsid w:val="00C256FE"/>
    <w:rsid w:val="00C25D64"/>
    <w:rsid w:val="00C25E1E"/>
    <w:rsid w:val="00C26F38"/>
    <w:rsid w:val="00C27703"/>
    <w:rsid w:val="00C27A57"/>
    <w:rsid w:val="00C27C71"/>
    <w:rsid w:val="00C30522"/>
    <w:rsid w:val="00C307BF"/>
    <w:rsid w:val="00C307EA"/>
    <w:rsid w:val="00C308E8"/>
    <w:rsid w:val="00C31144"/>
    <w:rsid w:val="00C31377"/>
    <w:rsid w:val="00C31E51"/>
    <w:rsid w:val="00C31F3E"/>
    <w:rsid w:val="00C33264"/>
    <w:rsid w:val="00C34AEB"/>
    <w:rsid w:val="00C354E5"/>
    <w:rsid w:val="00C35653"/>
    <w:rsid w:val="00C3656E"/>
    <w:rsid w:val="00C365F9"/>
    <w:rsid w:val="00C369B9"/>
    <w:rsid w:val="00C37AF1"/>
    <w:rsid w:val="00C416E2"/>
    <w:rsid w:val="00C41ABF"/>
    <w:rsid w:val="00C4206F"/>
    <w:rsid w:val="00C425B2"/>
    <w:rsid w:val="00C42741"/>
    <w:rsid w:val="00C427F6"/>
    <w:rsid w:val="00C42BCB"/>
    <w:rsid w:val="00C457FE"/>
    <w:rsid w:val="00C45E58"/>
    <w:rsid w:val="00C46CD0"/>
    <w:rsid w:val="00C477FA"/>
    <w:rsid w:val="00C47D00"/>
    <w:rsid w:val="00C515C6"/>
    <w:rsid w:val="00C52524"/>
    <w:rsid w:val="00C53030"/>
    <w:rsid w:val="00C531DA"/>
    <w:rsid w:val="00C536F3"/>
    <w:rsid w:val="00C5432B"/>
    <w:rsid w:val="00C54342"/>
    <w:rsid w:val="00C54618"/>
    <w:rsid w:val="00C54D2A"/>
    <w:rsid w:val="00C55B31"/>
    <w:rsid w:val="00C55DB0"/>
    <w:rsid w:val="00C55FD4"/>
    <w:rsid w:val="00C560CE"/>
    <w:rsid w:val="00C577FF"/>
    <w:rsid w:val="00C57B81"/>
    <w:rsid w:val="00C61283"/>
    <w:rsid w:val="00C6181E"/>
    <w:rsid w:val="00C61F20"/>
    <w:rsid w:val="00C63C6D"/>
    <w:rsid w:val="00C64715"/>
    <w:rsid w:val="00C65807"/>
    <w:rsid w:val="00C65AC7"/>
    <w:rsid w:val="00C65C4F"/>
    <w:rsid w:val="00C665BE"/>
    <w:rsid w:val="00C666BD"/>
    <w:rsid w:val="00C66ADC"/>
    <w:rsid w:val="00C70F15"/>
    <w:rsid w:val="00C71141"/>
    <w:rsid w:val="00C71444"/>
    <w:rsid w:val="00C716A3"/>
    <w:rsid w:val="00C7219C"/>
    <w:rsid w:val="00C72CC9"/>
    <w:rsid w:val="00C73AD0"/>
    <w:rsid w:val="00C73B1B"/>
    <w:rsid w:val="00C74304"/>
    <w:rsid w:val="00C76064"/>
    <w:rsid w:val="00C764B0"/>
    <w:rsid w:val="00C77052"/>
    <w:rsid w:val="00C77366"/>
    <w:rsid w:val="00C77870"/>
    <w:rsid w:val="00C77C4E"/>
    <w:rsid w:val="00C77D7A"/>
    <w:rsid w:val="00C8008D"/>
    <w:rsid w:val="00C80D78"/>
    <w:rsid w:val="00C812E3"/>
    <w:rsid w:val="00C81518"/>
    <w:rsid w:val="00C82864"/>
    <w:rsid w:val="00C82A5E"/>
    <w:rsid w:val="00C833CD"/>
    <w:rsid w:val="00C83CB8"/>
    <w:rsid w:val="00C83DBF"/>
    <w:rsid w:val="00C8436C"/>
    <w:rsid w:val="00C845E8"/>
    <w:rsid w:val="00C84CF6"/>
    <w:rsid w:val="00C85235"/>
    <w:rsid w:val="00C859C2"/>
    <w:rsid w:val="00C85D96"/>
    <w:rsid w:val="00C861BF"/>
    <w:rsid w:val="00C863D8"/>
    <w:rsid w:val="00C87C6C"/>
    <w:rsid w:val="00C90059"/>
    <w:rsid w:val="00C90FBF"/>
    <w:rsid w:val="00C90FE7"/>
    <w:rsid w:val="00C911C4"/>
    <w:rsid w:val="00C912E3"/>
    <w:rsid w:val="00C92275"/>
    <w:rsid w:val="00C92561"/>
    <w:rsid w:val="00C92BCF"/>
    <w:rsid w:val="00C92BE7"/>
    <w:rsid w:val="00C93096"/>
    <w:rsid w:val="00C93174"/>
    <w:rsid w:val="00C93509"/>
    <w:rsid w:val="00C936F2"/>
    <w:rsid w:val="00C940A6"/>
    <w:rsid w:val="00C94F1E"/>
    <w:rsid w:val="00C957F7"/>
    <w:rsid w:val="00C95D35"/>
    <w:rsid w:val="00C95EF2"/>
    <w:rsid w:val="00C96904"/>
    <w:rsid w:val="00C97DDB"/>
    <w:rsid w:val="00CA0F99"/>
    <w:rsid w:val="00CA159C"/>
    <w:rsid w:val="00CA249B"/>
    <w:rsid w:val="00CA2554"/>
    <w:rsid w:val="00CA4043"/>
    <w:rsid w:val="00CA40B5"/>
    <w:rsid w:val="00CA4FC1"/>
    <w:rsid w:val="00CA4FEE"/>
    <w:rsid w:val="00CA57BE"/>
    <w:rsid w:val="00CA62A3"/>
    <w:rsid w:val="00CA65BE"/>
    <w:rsid w:val="00CA6767"/>
    <w:rsid w:val="00CA6814"/>
    <w:rsid w:val="00CA761B"/>
    <w:rsid w:val="00CB0463"/>
    <w:rsid w:val="00CB0B9F"/>
    <w:rsid w:val="00CB160D"/>
    <w:rsid w:val="00CB19AC"/>
    <w:rsid w:val="00CB1DD5"/>
    <w:rsid w:val="00CB2431"/>
    <w:rsid w:val="00CB27D4"/>
    <w:rsid w:val="00CB317F"/>
    <w:rsid w:val="00CB38CE"/>
    <w:rsid w:val="00CB3B5D"/>
    <w:rsid w:val="00CB3E46"/>
    <w:rsid w:val="00CB3E4E"/>
    <w:rsid w:val="00CB3F09"/>
    <w:rsid w:val="00CB428E"/>
    <w:rsid w:val="00CB5227"/>
    <w:rsid w:val="00CB658D"/>
    <w:rsid w:val="00CC1E84"/>
    <w:rsid w:val="00CC2465"/>
    <w:rsid w:val="00CC2D38"/>
    <w:rsid w:val="00CC2E9A"/>
    <w:rsid w:val="00CC2F7B"/>
    <w:rsid w:val="00CC32B3"/>
    <w:rsid w:val="00CC3D05"/>
    <w:rsid w:val="00CC5196"/>
    <w:rsid w:val="00CC5CFD"/>
    <w:rsid w:val="00CC6852"/>
    <w:rsid w:val="00CC7EA7"/>
    <w:rsid w:val="00CD0039"/>
    <w:rsid w:val="00CD01F1"/>
    <w:rsid w:val="00CD0245"/>
    <w:rsid w:val="00CD11BB"/>
    <w:rsid w:val="00CD220C"/>
    <w:rsid w:val="00CD2786"/>
    <w:rsid w:val="00CD2B07"/>
    <w:rsid w:val="00CD313C"/>
    <w:rsid w:val="00CD36E5"/>
    <w:rsid w:val="00CD3F85"/>
    <w:rsid w:val="00CD4955"/>
    <w:rsid w:val="00CD4EF2"/>
    <w:rsid w:val="00CD56BE"/>
    <w:rsid w:val="00CD57F6"/>
    <w:rsid w:val="00CD6D3B"/>
    <w:rsid w:val="00CD76B4"/>
    <w:rsid w:val="00CD77EF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58F2"/>
    <w:rsid w:val="00CE62C7"/>
    <w:rsid w:val="00CE63C5"/>
    <w:rsid w:val="00CE740A"/>
    <w:rsid w:val="00CE79C9"/>
    <w:rsid w:val="00CE7F75"/>
    <w:rsid w:val="00CF04FE"/>
    <w:rsid w:val="00CF16DA"/>
    <w:rsid w:val="00CF1A9C"/>
    <w:rsid w:val="00CF1DDB"/>
    <w:rsid w:val="00CF2470"/>
    <w:rsid w:val="00CF2D09"/>
    <w:rsid w:val="00CF34D0"/>
    <w:rsid w:val="00CF60D2"/>
    <w:rsid w:val="00CF6242"/>
    <w:rsid w:val="00CF66AF"/>
    <w:rsid w:val="00CF68A6"/>
    <w:rsid w:val="00CF6C63"/>
    <w:rsid w:val="00CF76BD"/>
    <w:rsid w:val="00CF7719"/>
    <w:rsid w:val="00D0051E"/>
    <w:rsid w:val="00D0102F"/>
    <w:rsid w:val="00D03615"/>
    <w:rsid w:val="00D03846"/>
    <w:rsid w:val="00D03DCC"/>
    <w:rsid w:val="00D042B4"/>
    <w:rsid w:val="00D048FB"/>
    <w:rsid w:val="00D05E70"/>
    <w:rsid w:val="00D0699D"/>
    <w:rsid w:val="00D06C31"/>
    <w:rsid w:val="00D06EBC"/>
    <w:rsid w:val="00D072D1"/>
    <w:rsid w:val="00D07788"/>
    <w:rsid w:val="00D1041B"/>
    <w:rsid w:val="00D10F7F"/>
    <w:rsid w:val="00D11BEF"/>
    <w:rsid w:val="00D12F93"/>
    <w:rsid w:val="00D1353E"/>
    <w:rsid w:val="00D13791"/>
    <w:rsid w:val="00D1399F"/>
    <w:rsid w:val="00D13D91"/>
    <w:rsid w:val="00D13F3D"/>
    <w:rsid w:val="00D143A0"/>
    <w:rsid w:val="00D14CAE"/>
    <w:rsid w:val="00D1557E"/>
    <w:rsid w:val="00D15697"/>
    <w:rsid w:val="00D1703B"/>
    <w:rsid w:val="00D20176"/>
    <w:rsid w:val="00D21152"/>
    <w:rsid w:val="00D21D5D"/>
    <w:rsid w:val="00D21D5F"/>
    <w:rsid w:val="00D2216D"/>
    <w:rsid w:val="00D22260"/>
    <w:rsid w:val="00D225BA"/>
    <w:rsid w:val="00D22CAB"/>
    <w:rsid w:val="00D238C0"/>
    <w:rsid w:val="00D247BD"/>
    <w:rsid w:val="00D24B9D"/>
    <w:rsid w:val="00D24C79"/>
    <w:rsid w:val="00D24F18"/>
    <w:rsid w:val="00D259C9"/>
    <w:rsid w:val="00D25C8D"/>
    <w:rsid w:val="00D25D5B"/>
    <w:rsid w:val="00D25F26"/>
    <w:rsid w:val="00D2680D"/>
    <w:rsid w:val="00D26895"/>
    <w:rsid w:val="00D26B57"/>
    <w:rsid w:val="00D26D20"/>
    <w:rsid w:val="00D30461"/>
    <w:rsid w:val="00D304F6"/>
    <w:rsid w:val="00D30FF0"/>
    <w:rsid w:val="00D313C2"/>
    <w:rsid w:val="00D322B9"/>
    <w:rsid w:val="00D32345"/>
    <w:rsid w:val="00D326D6"/>
    <w:rsid w:val="00D32D9C"/>
    <w:rsid w:val="00D33784"/>
    <w:rsid w:val="00D33AD6"/>
    <w:rsid w:val="00D3486A"/>
    <w:rsid w:val="00D3585B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739"/>
    <w:rsid w:val="00D42C23"/>
    <w:rsid w:val="00D4319D"/>
    <w:rsid w:val="00D43803"/>
    <w:rsid w:val="00D44B91"/>
    <w:rsid w:val="00D44E31"/>
    <w:rsid w:val="00D45924"/>
    <w:rsid w:val="00D45957"/>
    <w:rsid w:val="00D46804"/>
    <w:rsid w:val="00D47852"/>
    <w:rsid w:val="00D47A7C"/>
    <w:rsid w:val="00D51008"/>
    <w:rsid w:val="00D51ADC"/>
    <w:rsid w:val="00D51CF6"/>
    <w:rsid w:val="00D5230A"/>
    <w:rsid w:val="00D53974"/>
    <w:rsid w:val="00D5412C"/>
    <w:rsid w:val="00D547E2"/>
    <w:rsid w:val="00D556B1"/>
    <w:rsid w:val="00D55DD7"/>
    <w:rsid w:val="00D563A0"/>
    <w:rsid w:val="00D60026"/>
    <w:rsid w:val="00D60035"/>
    <w:rsid w:val="00D601EB"/>
    <w:rsid w:val="00D60564"/>
    <w:rsid w:val="00D610AE"/>
    <w:rsid w:val="00D617EB"/>
    <w:rsid w:val="00D61FEA"/>
    <w:rsid w:val="00D6254C"/>
    <w:rsid w:val="00D64B74"/>
    <w:rsid w:val="00D652E3"/>
    <w:rsid w:val="00D659A7"/>
    <w:rsid w:val="00D662B5"/>
    <w:rsid w:val="00D66D44"/>
    <w:rsid w:val="00D673D4"/>
    <w:rsid w:val="00D67502"/>
    <w:rsid w:val="00D67D19"/>
    <w:rsid w:val="00D67D99"/>
    <w:rsid w:val="00D7169C"/>
    <w:rsid w:val="00D71AA3"/>
    <w:rsid w:val="00D72AB8"/>
    <w:rsid w:val="00D72FE9"/>
    <w:rsid w:val="00D734BE"/>
    <w:rsid w:val="00D73971"/>
    <w:rsid w:val="00D7499E"/>
    <w:rsid w:val="00D749A1"/>
    <w:rsid w:val="00D74F1D"/>
    <w:rsid w:val="00D7591E"/>
    <w:rsid w:val="00D76B46"/>
    <w:rsid w:val="00D76BE9"/>
    <w:rsid w:val="00D7726D"/>
    <w:rsid w:val="00D773AE"/>
    <w:rsid w:val="00D77FAA"/>
    <w:rsid w:val="00D80A83"/>
    <w:rsid w:val="00D80E20"/>
    <w:rsid w:val="00D8197F"/>
    <w:rsid w:val="00D81D9E"/>
    <w:rsid w:val="00D82C17"/>
    <w:rsid w:val="00D8308D"/>
    <w:rsid w:val="00D84E8B"/>
    <w:rsid w:val="00D85BC9"/>
    <w:rsid w:val="00D8632C"/>
    <w:rsid w:val="00D86E1B"/>
    <w:rsid w:val="00D86E83"/>
    <w:rsid w:val="00D877AB"/>
    <w:rsid w:val="00D90526"/>
    <w:rsid w:val="00D90662"/>
    <w:rsid w:val="00D90CA8"/>
    <w:rsid w:val="00D91667"/>
    <w:rsid w:val="00D93D5A"/>
    <w:rsid w:val="00D95216"/>
    <w:rsid w:val="00D9595E"/>
    <w:rsid w:val="00D95D3B"/>
    <w:rsid w:val="00D9636A"/>
    <w:rsid w:val="00D96F81"/>
    <w:rsid w:val="00D97024"/>
    <w:rsid w:val="00DA0532"/>
    <w:rsid w:val="00DA059A"/>
    <w:rsid w:val="00DA069F"/>
    <w:rsid w:val="00DA173F"/>
    <w:rsid w:val="00DA17A5"/>
    <w:rsid w:val="00DA1D4E"/>
    <w:rsid w:val="00DA2616"/>
    <w:rsid w:val="00DA2679"/>
    <w:rsid w:val="00DA3312"/>
    <w:rsid w:val="00DA3AE9"/>
    <w:rsid w:val="00DA3FFC"/>
    <w:rsid w:val="00DA4657"/>
    <w:rsid w:val="00DA491A"/>
    <w:rsid w:val="00DA52BC"/>
    <w:rsid w:val="00DA56EC"/>
    <w:rsid w:val="00DA57BE"/>
    <w:rsid w:val="00DA5B4C"/>
    <w:rsid w:val="00DA5E62"/>
    <w:rsid w:val="00DA77B5"/>
    <w:rsid w:val="00DB0173"/>
    <w:rsid w:val="00DB0809"/>
    <w:rsid w:val="00DB0C83"/>
    <w:rsid w:val="00DB2CA0"/>
    <w:rsid w:val="00DB42DB"/>
    <w:rsid w:val="00DB4D14"/>
    <w:rsid w:val="00DB539F"/>
    <w:rsid w:val="00DB5D3B"/>
    <w:rsid w:val="00DB7234"/>
    <w:rsid w:val="00DB7360"/>
    <w:rsid w:val="00DB76A0"/>
    <w:rsid w:val="00DB78C7"/>
    <w:rsid w:val="00DB78D8"/>
    <w:rsid w:val="00DB792C"/>
    <w:rsid w:val="00DB7956"/>
    <w:rsid w:val="00DB79EC"/>
    <w:rsid w:val="00DB7F47"/>
    <w:rsid w:val="00DC1236"/>
    <w:rsid w:val="00DC17E5"/>
    <w:rsid w:val="00DC234B"/>
    <w:rsid w:val="00DC235A"/>
    <w:rsid w:val="00DC35CE"/>
    <w:rsid w:val="00DC473C"/>
    <w:rsid w:val="00DC4B13"/>
    <w:rsid w:val="00DC4CCC"/>
    <w:rsid w:val="00DC52B5"/>
    <w:rsid w:val="00DD0E54"/>
    <w:rsid w:val="00DD0E8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D6DB3"/>
    <w:rsid w:val="00DD7DEC"/>
    <w:rsid w:val="00DE003C"/>
    <w:rsid w:val="00DE0165"/>
    <w:rsid w:val="00DE04E1"/>
    <w:rsid w:val="00DE1D66"/>
    <w:rsid w:val="00DE3EE4"/>
    <w:rsid w:val="00DE404C"/>
    <w:rsid w:val="00DE4B26"/>
    <w:rsid w:val="00DE4DC2"/>
    <w:rsid w:val="00DE5374"/>
    <w:rsid w:val="00DE5BFD"/>
    <w:rsid w:val="00DE7862"/>
    <w:rsid w:val="00DF0003"/>
    <w:rsid w:val="00DF01F0"/>
    <w:rsid w:val="00DF0676"/>
    <w:rsid w:val="00DF086E"/>
    <w:rsid w:val="00DF18B1"/>
    <w:rsid w:val="00DF1BA3"/>
    <w:rsid w:val="00DF4210"/>
    <w:rsid w:val="00DF4295"/>
    <w:rsid w:val="00DF429E"/>
    <w:rsid w:val="00DF4D19"/>
    <w:rsid w:val="00DF5042"/>
    <w:rsid w:val="00DF561F"/>
    <w:rsid w:val="00DF58C7"/>
    <w:rsid w:val="00DF638B"/>
    <w:rsid w:val="00DF65E6"/>
    <w:rsid w:val="00DF7FFC"/>
    <w:rsid w:val="00E00D94"/>
    <w:rsid w:val="00E014C6"/>
    <w:rsid w:val="00E01616"/>
    <w:rsid w:val="00E01E64"/>
    <w:rsid w:val="00E01FDA"/>
    <w:rsid w:val="00E0213F"/>
    <w:rsid w:val="00E03C75"/>
    <w:rsid w:val="00E03D3B"/>
    <w:rsid w:val="00E06958"/>
    <w:rsid w:val="00E07891"/>
    <w:rsid w:val="00E104E2"/>
    <w:rsid w:val="00E106EA"/>
    <w:rsid w:val="00E10865"/>
    <w:rsid w:val="00E10927"/>
    <w:rsid w:val="00E10E26"/>
    <w:rsid w:val="00E11F43"/>
    <w:rsid w:val="00E12741"/>
    <w:rsid w:val="00E134B4"/>
    <w:rsid w:val="00E13A69"/>
    <w:rsid w:val="00E1546C"/>
    <w:rsid w:val="00E155C1"/>
    <w:rsid w:val="00E15617"/>
    <w:rsid w:val="00E157E3"/>
    <w:rsid w:val="00E167B4"/>
    <w:rsid w:val="00E16E91"/>
    <w:rsid w:val="00E1743B"/>
    <w:rsid w:val="00E204FA"/>
    <w:rsid w:val="00E220A6"/>
    <w:rsid w:val="00E226A4"/>
    <w:rsid w:val="00E23285"/>
    <w:rsid w:val="00E23732"/>
    <w:rsid w:val="00E23813"/>
    <w:rsid w:val="00E24E5E"/>
    <w:rsid w:val="00E24F02"/>
    <w:rsid w:val="00E25B05"/>
    <w:rsid w:val="00E27B9D"/>
    <w:rsid w:val="00E27E9C"/>
    <w:rsid w:val="00E309C2"/>
    <w:rsid w:val="00E30CCB"/>
    <w:rsid w:val="00E3383C"/>
    <w:rsid w:val="00E33A0F"/>
    <w:rsid w:val="00E33AC3"/>
    <w:rsid w:val="00E33D23"/>
    <w:rsid w:val="00E33E33"/>
    <w:rsid w:val="00E34ED0"/>
    <w:rsid w:val="00E352D6"/>
    <w:rsid w:val="00E365F7"/>
    <w:rsid w:val="00E36C79"/>
    <w:rsid w:val="00E37B26"/>
    <w:rsid w:val="00E409BA"/>
    <w:rsid w:val="00E40A56"/>
    <w:rsid w:val="00E420EA"/>
    <w:rsid w:val="00E423F2"/>
    <w:rsid w:val="00E426BF"/>
    <w:rsid w:val="00E42974"/>
    <w:rsid w:val="00E42F78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0F73"/>
    <w:rsid w:val="00E515A4"/>
    <w:rsid w:val="00E51ACD"/>
    <w:rsid w:val="00E555D4"/>
    <w:rsid w:val="00E57DD7"/>
    <w:rsid w:val="00E6022D"/>
    <w:rsid w:val="00E60E42"/>
    <w:rsid w:val="00E60E43"/>
    <w:rsid w:val="00E60EE4"/>
    <w:rsid w:val="00E616F1"/>
    <w:rsid w:val="00E61CA9"/>
    <w:rsid w:val="00E622A9"/>
    <w:rsid w:val="00E62484"/>
    <w:rsid w:val="00E62982"/>
    <w:rsid w:val="00E62B70"/>
    <w:rsid w:val="00E62D83"/>
    <w:rsid w:val="00E636A2"/>
    <w:rsid w:val="00E64ADA"/>
    <w:rsid w:val="00E659C8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61"/>
    <w:rsid w:val="00E73E7C"/>
    <w:rsid w:val="00E740BF"/>
    <w:rsid w:val="00E741FE"/>
    <w:rsid w:val="00E74F01"/>
    <w:rsid w:val="00E74F8A"/>
    <w:rsid w:val="00E75025"/>
    <w:rsid w:val="00E76518"/>
    <w:rsid w:val="00E76677"/>
    <w:rsid w:val="00E76B0E"/>
    <w:rsid w:val="00E76F55"/>
    <w:rsid w:val="00E77188"/>
    <w:rsid w:val="00E80502"/>
    <w:rsid w:val="00E80D37"/>
    <w:rsid w:val="00E80DA2"/>
    <w:rsid w:val="00E815A1"/>
    <w:rsid w:val="00E81A08"/>
    <w:rsid w:val="00E820BA"/>
    <w:rsid w:val="00E8243E"/>
    <w:rsid w:val="00E82589"/>
    <w:rsid w:val="00E82A0D"/>
    <w:rsid w:val="00E83934"/>
    <w:rsid w:val="00E83B07"/>
    <w:rsid w:val="00E83C0A"/>
    <w:rsid w:val="00E840C9"/>
    <w:rsid w:val="00E84722"/>
    <w:rsid w:val="00E84994"/>
    <w:rsid w:val="00E84D76"/>
    <w:rsid w:val="00E856E4"/>
    <w:rsid w:val="00E85DD7"/>
    <w:rsid w:val="00E86E1D"/>
    <w:rsid w:val="00E87389"/>
    <w:rsid w:val="00E876B2"/>
    <w:rsid w:val="00E877EC"/>
    <w:rsid w:val="00E910B2"/>
    <w:rsid w:val="00E9171B"/>
    <w:rsid w:val="00E91D12"/>
    <w:rsid w:val="00E92257"/>
    <w:rsid w:val="00E92391"/>
    <w:rsid w:val="00E937A7"/>
    <w:rsid w:val="00E94C5A"/>
    <w:rsid w:val="00E95728"/>
    <w:rsid w:val="00E96062"/>
    <w:rsid w:val="00E9660A"/>
    <w:rsid w:val="00E96974"/>
    <w:rsid w:val="00E969D5"/>
    <w:rsid w:val="00E9778A"/>
    <w:rsid w:val="00E97AA4"/>
    <w:rsid w:val="00EA0674"/>
    <w:rsid w:val="00EA074B"/>
    <w:rsid w:val="00EA0816"/>
    <w:rsid w:val="00EA14F2"/>
    <w:rsid w:val="00EA1A78"/>
    <w:rsid w:val="00EA1B0D"/>
    <w:rsid w:val="00EA2F73"/>
    <w:rsid w:val="00EA393A"/>
    <w:rsid w:val="00EA3B92"/>
    <w:rsid w:val="00EA425F"/>
    <w:rsid w:val="00EA439B"/>
    <w:rsid w:val="00EA44A9"/>
    <w:rsid w:val="00EA45C4"/>
    <w:rsid w:val="00EA47BF"/>
    <w:rsid w:val="00EA557E"/>
    <w:rsid w:val="00EA58BA"/>
    <w:rsid w:val="00EA6172"/>
    <w:rsid w:val="00EA6EC5"/>
    <w:rsid w:val="00EA719A"/>
    <w:rsid w:val="00EA7838"/>
    <w:rsid w:val="00EA7B27"/>
    <w:rsid w:val="00EA7D73"/>
    <w:rsid w:val="00EB0118"/>
    <w:rsid w:val="00EB02F9"/>
    <w:rsid w:val="00EB0D01"/>
    <w:rsid w:val="00EB1017"/>
    <w:rsid w:val="00EB195C"/>
    <w:rsid w:val="00EB19E3"/>
    <w:rsid w:val="00EB21FC"/>
    <w:rsid w:val="00EB256A"/>
    <w:rsid w:val="00EB2AD1"/>
    <w:rsid w:val="00EB3024"/>
    <w:rsid w:val="00EB31D6"/>
    <w:rsid w:val="00EB3728"/>
    <w:rsid w:val="00EB4099"/>
    <w:rsid w:val="00EB4A3E"/>
    <w:rsid w:val="00EB665A"/>
    <w:rsid w:val="00EB70BD"/>
    <w:rsid w:val="00EC0150"/>
    <w:rsid w:val="00EC01C0"/>
    <w:rsid w:val="00EC048C"/>
    <w:rsid w:val="00EC0801"/>
    <w:rsid w:val="00EC0CBC"/>
    <w:rsid w:val="00EC0DD1"/>
    <w:rsid w:val="00EC132D"/>
    <w:rsid w:val="00EC1A55"/>
    <w:rsid w:val="00EC2834"/>
    <w:rsid w:val="00EC2A4B"/>
    <w:rsid w:val="00EC2AF3"/>
    <w:rsid w:val="00EC2F58"/>
    <w:rsid w:val="00EC3125"/>
    <w:rsid w:val="00EC448C"/>
    <w:rsid w:val="00EC5C7F"/>
    <w:rsid w:val="00EC645C"/>
    <w:rsid w:val="00ED1ACF"/>
    <w:rsid w:val="00ED2BA6"/>
    <w:rsid w:val="00ED2D82"/>
    <w:rsid w:val="00ED396A"/>
    <w:rsid w:val="00ED4027"/>
    <w:rsid w:val="00ED4A2C"/>
    <w:rsid w:val="00ED4F1D"/>
    <w:rsid w:val="00ED500A"/>
    <w:rsid w:val="00ED518F"/>
    <w:rsid w:val="00ED5D94"/>
    <w:rsid w:val="00ED5D97"/>
    <w:rsid w:val="00ED61AE"/>
    <w:rsid w:val="00ED79E3"/>
    <w:rsid w:val="00EE0604"/>
    <w:rsid w:val="00EE07C4"/>
    <w:rsid w:val="00EE2FAB"/>
    <w:rsid w:val="00EE411D"/>
    <w:rsid w:val="00EE4202"/>
    <w:rsid w:val="00EE44CE"/>
    <w:rsid w:val="00EE45A6"/>
    <w:rsid w:val="00EE4715"/>
    <w:rsid w:val="00EE49A5"/>
    <w:rsid w:val="00EE5060"/>
    <w:rsid w:val="00EE59B7"/>
    <w:rsid w:val="00EE5CC3"/>
    <w:rsid w:val="00EE692A"/>
    <w:rsid w:val="00EE7DF4"/>
    <w:rsid w:val="00EE7F31"/>
    <w:rsid w:val="00EE7F99"/>
    <w:rsid w:val="00EF044C"/>
    <w:rsid w:val="00EF04AA"/>
    <w:rsid w:val="00EF0673"/>
    <w:rsid w:val="00EF0828"/>
    <w:rsid w:val="00EF0E0D"/>
    <w:rsid w:val="00EF19D8"/>
    <w:rsid w:val="00EF2E98"/>
    <w:rsid w:val="00EF3864"/>
    <w:rsid w:val="00EF3B32"/>
    <w:rsid w:val="00EF3EAD"/>
    <w:rsid w:val="00EF40D0"/>
    <w:rsid w:val="00EF4232"/>
    <w:rsid w:val="00EF5769"/>
    <w:rsid w:val="00EF662D"/>
    <w:rsid w:val="00EF6DF3"/>
    <w:rsid w:val="00EF715D"/>
    <w:rsid w:val="00F001E5"/>
    <w:rsid w:val="00F00CDB"/>
    <w:rsid w:val="00F0117E"/>
    <w:rsid w:val="00F02453"/>
    <w:rsid w:val="00F026BB"/>
    <w:rsid w:val="00F040BE"/>
    <w:rsid w:val="00F048FD"/>
    <w:rsid w:val="00F04E8D"/>
    <w:rsid w:val="00F05185"/>
    <w:rsid w:val="00F0555C"/>
    <w:rsid w:val="00F06DBB"/>
    <w:rsid w:val="00F075AE"/>
    <w:rsid w:val="00F078EC"/>
    <w:rsid w:val="00F101DA"/>
    <w:rsid w:val="00F114E6"/>
    <w:rsid w:val="00F11591"/>
    <w:rsid w:val="00F1211B"/>
    <w:rsid w:val="00F12D58"/>
    <w:rsid w:val="00F14059"/>
    <w:rsid w:val="00F14B5A"/>
    <w:rsid w:val="00F15698"/>
    <w:rsid w:val="00F15B8D"/>
    <w:rsid w:val="00F161A7"/>
    <w:rsid w:val="00F16DF2"/>
    <w:rsid w:val="00F16F3E"/>
    <w:rsid w:val="00F1753F"/>
    <w:rsid w:val="00F20443"/>
    <w:rsid w:val="00F20934"/>
    <w:rsid w:val="00F215D6"/>
    <w:rsid w:val="00F21906"/>
    <w:rsid w:val="00F21F55"/>
    <w:rsid w:val="00F24559"/>
    <w:rsid w:val="00F24942"/>
    <w:rsid w:val="00F24B38"/>
    <w:rsid w:val="00F256E5"/>
    <w:rsid w:val="00F25916"/>
    <w:rsid w:val="00F25CFE"/>
    <w:rsid w:val="00F25FAE"/>
    <w:rsid w:val="00F26BD5"/>
    <w:rsid w:val="00F272DA"/>
    <w:rsid w:val="00F2760A"/>
    <w:rsid w:val="00F278B6"/>
    <w:rsid w:val="00F3008E"/>
    <w:rsid w:val="00F30339"/>
    <w:rsid w:val="00F30D82"/>
    <w:rsid w:val="00F30FE1"/>
    <w:rsid w:val="00F3137D"/>
    <w:rsid w:val="00F3157A"/>
    <w:rsid w:val="00F3201B"/>
    <w:rsid w:val="00F32059"/>
    <w:rsid w:val="00F32A64"/>
    <w:rsid w:val="00F32DCE"/>
    <w:rsid w:val="00F32F2B"/>
    <w:rsid w:val="00F33A94"/>
    <w:rsid w:val="00F33F83"/>
    <w:rsid w:val="00F34CD1"/>
    <w:rsid w:val="00F34D62"/>
    <w:rsid w:val="00F35CB2"/>
    <w:rsid w:val="00F36A8F"/>
    <w:rsid w:val="00F3704B"/>
    <w:rsid w:val="00F3711D"/>
    <w:rsid w:val="00F37430"/>
    <w:rsid w:val="00F379D1"/>
    <w:rsid w:val="00F37C32"/>
    <w:rsid w:val="00F4043D"/>
    <w:rsid w:val="00F41402"/>
    <w:rsid w:val="00F437B1"/>
    <w:rsid w:val="00F437DB"/>
    <w:rsid w:val="00F43ECF"/>
    <w:rsid w:val="00F43EE5"/>
    <w:rsid w:val="00F4409B"/>
    <w:rsid w:val="00F45034"/>
    <w:rsid w:val="00F450E0"/>
    <w:rsid w:val="00F45794"/>
    <w:rsid w:val="00F4627C"/>
    <w:rsid w:val="00F473D3"/>
    <w:rsid w:val="00F501E1"/>
    <w:rsid w:val="00F50470"/>
    <w:rsid w:val="00F52014"/>
    <w:rsid w:val="00F53243"/>
    <w:rsid w:val="00F53310"/>
    <w:rsid w:val="00F53541"/>
    <w:rsid w:val="00F53E56"/>
    <w:rsid w:val="00F54BB3"/>
    <w:rsid w:val="00F54C8D"/>
    <w:rsid w:val="00F552D9"/>
    <w:rsid w:val="00F55B39"/>
    <w:rsid w:val="00F571A7"/>
    <w:rsid w:val="00F571F5"/>
    <w:rsid w:val="00F572EB"/>
    <w:rsid w:val="00F57CA0"/>
    <w:rsid w:val="00F60C91"/>
    <w:rsid w:val="00F60FB8"/>
    <w:rsid w:val="00F613EF"/>
    <w:rsid w:val="00F627D3"/>
    <w:rsid w:val="00F63C14"/>
    <w:rsid w:val="00F643D0"/>
    <w:rsid w:val="00F64A5C"/>
    <w:rsid w:val="00F64B1D"/>
    <w:rsid w:val="00F64CE3"/>
    <w:rsid w:val="00F65B8A"/>
    <w:rsid w:val="00F673C3"/>
    <w:rsid w:val="00F673CD"/>
    <w:rsid w:val="00F674DF"/>
    <w:rsid w:val="00F677DB"/>
    <w:rsid w:val="00F67956"/>
    <w:rsid w:val="00F67B2E"/>
    <w:rsid w:val="00F67E44"/>
    <w:rsid w:val="00F70416"/>
    <w:rsid w:val="00F70C63"/>
    <w:rsid w:val="00F70D47"/>
    <w:rsid w:val="00F71818"/>
    <w:rsid w:val="00F71DE0"/>
    <w:rsid w:val="00F72CA6"/>
    <w:rsid w:val="00F72DE0"/>
    <w:rsid w:val="00F73224"/>
    <w:rsid w:val="00F734AA"/>
    <w:rsid w:val="00F73513"/>
    <w:rsid w:val="00F73672"/>
    <w:rsid w:val="00F742F1"/>
    <w:rsid w:val="00F74C5E"/>
    <w:rsid w:val="00F74E40"/>
    <w:rsid w:val="00F75257"/>
    <w:rsid w:val="00F76943"/>
    <w:rsid w:val="00F76F41"/>
    <w:rsid w:val="00F775C7"/>
    <w:rsid w:val="00F7768E"/>
    <w:rsid w:val="00F77830"/>
    <w:rsid w:val="00F77E06"/>
    <w:rsid w:val="00F77E6C"/>
    <w:rsid w:val="00F77E92"/>
    <w:rsid w:val="00F8006C"/>
    <w:rsid w:val="00F809A5"/>
    <w:rsid w:val="00F81393"/>
    <w:rsid w:val="00F823CF"/>
    <w:rsid w:val="00F85DE6"/>
    <w:rsid w:val="00F86428"/>
    <w:rsid w:val="00F86AB7"/>
    <w:rsid w:val="00F86EA1"/>
    <w:rsid w:val="00F87034"/>
    <w:rsid w:val="00F876CC"/>
    <w:rsid w:val="00F87E63"/>
    <w:rsid w:val="00F9056B"/>
    <w:rsid w:val="00F912E4"/>
    <w:rsid w:val="00F9140B"/>
    <w:rsid w:val="00F91D30"/>
    <w:rsid w:val="00F931FF"/>
    <w:rsid w:val="00F93758"/>
    <w:rsid w:val="00F959A1"/>
    <w:rsid w:val="00F96211"/>
    <w:rsid w:val="00F96643"/>
    <w:rsid w:val="00F96727"/>
    <w:rsid w:val="00F9703A"/>
    <w:rsid w:val="00FA00FF"/>
    <w:rsid w:val="00FA016F"/>
    <w:rsid w:val="00FA0202"/>
    <w:rsid w:val="00FA0272"/>
    <w:rsid w:val="00FA0588"/>
    <w:rsid w:val="00FA071B"/>
    <w:rsid w:val="00FA1424"/>
    <w:rsid w:val="00FA2F22"/>
    <w:rsid w:val="00FA338F"/>
    <w:rsid w:val="00FA4042"/>
    <w:rsid w:val="00FA4350"/>
    <w:rsid w:val="00FA44FF"/>
    <w:rsid w:val="00FA45D5"/>
    <w:rsid w:val="00FA5212"/>
    <w:rsid w:val="00FA65CC"/>
    <w:rsid w:val="00FA6A19"/>
    <w:rsid w:val="00FA6CAD"/>
    <w:rsid w:val="00FA73BC"/>
    <w:rsid w:val="00FA7FA2"/>
    <w:rsid w:val="00FB0894"/>
    <w:rsid w:val="00FB11CB"/>
    <w:rsid w:val="00FB11E0"/>
    <w:rsid w:val="00FB1850"/>
    <w:rsid w:val="00FB2D4D"/>
    <w:rsid w:val="00FB318A"/>
    <w:rsid w:val="00FB34E8"/>
    <w:rsid w:val="00FB3EC3"/>
    <w:rsid w:val="00FB5BE3"/>
    <w:rsid w:val="00FB5F0B"/>
    <w:rsid w:val="00FB6C23"/>
    <w:rsid w:val="00FB6E21"/>
    <w:rsid w:val="00FB6FDD"/>
    <w:rsid w:val="00FB7D50"/>
    <w:rsid w:val="00FB7EDD"/>
    <w:rsid w:val="00FC0A2B"/>
    <w:rsid w:val="00FC11AD"/>
    <w:rsid w:val="00FC161C"/>
    <w:rsid w:val="00FC1A91"/>
    <w:rsid w:val="00FC1FD8"/>
    <w:rsid w:val="00FC1FF6"/>
    <w:rsid w:val="00FC2275"/>
    <w:rsid w:val="00FC307B"/>
    <w:rsid w:val="00FC35EB"/>
    <w:rsid w:val="00FC361E"/>
    <w:rsid w:val="00FC3D34"/>
    <w:rsid w:val="00FC4F68"/>
    <w:rsid w:val="00FC59BE"/>
    <w:rsid w:val="00FC6076"/>
    <w:rsid w:val="00FC6C5C"/>
    <w:rsid w:val="00FC7A93"/>
    <w:rsid w:val="00FC7B53"/>
    <w:rsid w:val="00FD08CC"/>
    <w:rsid w:val="00FD0A0E"/>
    <w:rsid w:val="00FD1830"/>
    <w:rsid w:val="00FD1886"/>
    <w:rsid w:val="00FD26F2"/>
    <w:rsid w:val="00FD2ABF"/>
    <w:rsid w:val="00FD2AC7"/>
    <w:rsid w:val="00FD3319"/>
    <w:rsid w:val="00FD336C"/>
    <w:rsid w:val="00FD3DC7"/>
    <w:rsid w:val="00FD4006"/>
    <w:rsid w:val="00FD410B"/>
    <w:rsid w:val="00FD468A"/>
    <w:rsid w:val="00FD4DB1"/>
    <w:rsid w:val="00FD5651"/>
    <w:rsid w:val="00FD581C"/>
    <w:rsid w:val="00FD6803"/>
    <w:rsid w:val="00FD6A55"/>
    <w:rsid w:val="00FD6D2E"/>
    <w:rsid w:val="00FD77CB"/>
    <w:rsid w:val="00FD7A28"/>
    <w:rsid w:val="00FE0106"/>
    <w:rsid w:val="00FE042C"/>
    <w:rsid w:val="00FE05AB"/>
    <w:rsid w:val="00FE0D8E"/>
    <w:rsid w:val="00FE0F4B"/>
    <w:rsid w:val="00FE15A9"/>
    <w:rsid w:val="00FE171A"/>
    <w:rsid w:val="00FE2121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E7AEE"/>
    <w:rsid w:val="00FE7B6E"/>
    <w:rsid w:val="00FF026B"/>
    <w:rsid w:val="00FF0653"/>
    <w:rsid w:val="00FF0B79"/>
    <w:rsid w:val="00FF19AC"/>
    <w:rsid w:val="00FF1D59"/>
    <w:rsid w:val="00FF2CCD"/>
    <w:rsid w:val="00FF3431"/>
    <w:rsid w:val="00FF4BE9"/>
    <w:rsid w:val="00FF50CF"/>
    <w:rsid w:val="00FF5473"/>
    <w:rsid w:val="00FF605A"/>
    <w:rsid w:val="00FF68B8"/>
    <w:rsid w:val="00FF695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,"/>
  <w:listSeparator w:val=";"/>
  <w14:docId w14:val="15FD4F42"/>
  <w15:docId w15:val="{547BD577-84D7-4F06-B86E-3683FF6C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B91"/>
    <w:pPr>
      <w:spacing w:after="120"/>
      <w:jc w:val="both"/>
    </w:pPr>
    <w:rPr>
      <w:rFonts w:eastAsia="MS Gothic"/>
      <w:sz w:val="24"/>
      <w:szCs w:val="24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Titre2">
    <w:name w:val="heading 2"/>
    <w:aliases w:val="DO NOT USE_h2,h2,h21,H2,Head2A,2,UNDERRUBRIK 1-2"/>
    <w:basedOn w:val="Normal"/>
    <w:next w:val="Normal"/>
    <w:qFormat/>
    <w:rsid w:val="009253D7"/>
    <w:pPr>
      <w:keepNext/>
      <w:numPr>
        <w:ilvl w:val="1"/>
        <w:numId w:val="3"/>
      </w:numPr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link w:val="Titre3Car"/>
    <w:qFormat/>
    <w:rsid w:val="009253D7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Titre5">
    <w:name w:val="heading 5"/>
    <w:aliases w:val="H5"/>
    <w:basedOn w:val="Normal"/>
    <w:next w:val="Normal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Titre6">
    <w:name w:val="heading 6"/>
    <w:basedOn w:val="Normal"/>
    <w:next w:val="Normal"/>
    <w:qFormat/>
    <w:rsid w:val="008F2AE3"/>
    <w:p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Titre8">
    <w:name w:val="heading 8"/>
    <w:aliases w:val="Table Heading"/>
    <w:basedOn w:val="Normal"/>
    <w:next w:val="Normal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aliases w:val="Figure Heading,FH"/>
    <w:basedOn w:val="Normal"/>
    <w:next w:val="Normal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unnumbered">
    <w:name w:val="Heading 1 unnumbered"/>
    <w:basedOn w:val="Titre1"/>
    <w:next w:val="Corpsdetexte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Corpsdetexte">
    <w:name w:val="Body Text"/>
    <w:basedOn w:val="Normal"/>
    <w:link w:val="CorpsdetexteCar"/>
    <w:rsid w:val="008F2AE3"/>
  </w:style>
  <w:style w:type="paragraph" w:styleId="Corpsdetexte2">
    <w:name w:val="Body Text 2"/>
    <w:basedOn w:val="Normal"/>
    <w:rsid w:val="008F2AE3"/>
    <w:rPr>
      <w:rFonts w:ascii="Arial" w:hAnsi="Arial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Explorateurdedocuments">
    <w:name w:val="Document Map"/>
    <w:basedOn w:val="Normal"/>
    <w:semiHidden/>
    <w:rsid w:val="008F2AE3"/>
    <w:pPr>
      <w:shd w:val="clear" w:color="auto" w:fill="000080"/>
    </w:pPr>
    <w:rPr>
      <w:rFonts w:ascii="Tahoma" w:hAnsi="Tahoma"/>
    </w:rPr>
  </w:style>
  <w:style w:type="paragraph" w:styleId="Textebrut">
    <w:name w:val="Plain Text"/>
    <w:aliases w:val=" Car"/>
    <w:basedOn w:val="Normal"/>
    <w:link w:val="TextebrutCar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e"/>
    <w:link w:val="B10"/>
    <w:qFormat/>
    <w:rsid w:val="008F2AE3"/>
  </w:style>
  <w:style w:type="paragraph" w:styleId="Liste">
    <w:name w:val="List"/>
    <w:basedOn w:val="Normal"/>
    <w:rsid w:val="008F2AE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8F2AE3"/>
    <w:pPr>
      <w:spacing w:before="100" w:after="100"/>
      <w:ind w:left="860"/>
    </w:pPr>
    <w:rPr>
      <w:rFonts w:ascii="Times" w:hAnsi="Times"/>
    </w:rPr>
  </w:style>
  <w:style w:type="character" w:styleId="Appelnotedebasdep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8F2AE3"/>
    <w:pPr>
      <w:keepLines/>
      <w:ind w:left="454" w:hanging="454"/>
    </w:pPr>
    <w:rPr>
      <w:sz w:val="16"/>
    </w:rPr>
  </w:style>
  <w:style w:type="paragraph" w:styleId="Lgende">
    <w:name w:val="caption"/>
    <w:aliases w:val="cap,cap Char"/>
    <w:basedOn w:val="Normal"/>
    <w:next w:val="Normal"/>
    <w:qFormat/>
    <w:rsid w:val="008F2AE3"/>
    <w:pPr>
      <w:spacing w:before="120"/>
    </w:pPr>
    <w:rPr>
      <w:b/>
    </w:rPr>
  </w:style>
  <w:style w:type="paragraph" w:customStyle="1" w:styleId="a">
    <w:name w:val="佐藤２"/>
    <w:basedOn w:val="Normal"/>
    <w:rsid w:val="008F2AE3"/>
    <w:pPr>
      <w:numPr>
        <w:numId w:val="4"/>
      </w:numPr>
      <w:spacing w:after="180"/>
    </w:pPr>
  </w:style>
  <w:style w:type="paragraph" w:styleId="Retraitcorpsdetexte2">
    <w:name w:val="Body Text Indent 2"/>
    <w:basedOn w:val="Normal"/>
    <w:rsid w:val="008F2AE3"/>
    <w:pPr>
      <w:widowControl w:val="0"/>
      <w:autoSpaceDE w:val="0"/>
      <w:autoSpaceDN w:val="0"/>
      <w:adjustRightInd w:val="0"/>
      <w:ind w:left="1656"/>
      <w:textAlignment w:val="baseline"/>
    </w:pPr>
    <w:rPr>
      <w:kern w:val="2"/>
    </w:rPr>
  </w:style>
  <w:style w:type="paragraph" w:styleId="Listepuces2">
    <w:name w:val="List Bullet 2"/>
    <w:aliases w:val="lb2"/>
    <w:basedOn w:val="Listepuces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epuces">
    <w:name w:val="List Bullet"/>
    <w:basedOn w:val="Normal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Listepuces"/>
    <w:next w:val="Corpsdetexte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Pieddepage">
    <w:name w:val="footer"/>
    <w:basedOn w:val="Normal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e2">
    <w:name w:val="List 2"/>
    <w:basedOn w:val="Liste"/>
    <w:rsid w:val="008F2AE3"/>
    <w:pPr>
      <w:ind w:left="851"/>
    </w:pPr>
  </w:style>
  <w:style w:type="paragraph" w:customStyle="1" w:styleId="TitleText">
    <w:name w:val="Title Text"/>
    <w:basedOn w:val="Normal"/>
    <w:next w:val="Normal"/>
    <w:rsid w:val="008F2AE3"/>
    <w:pPr>
      <w:spacing w:after="220"/>
    </w:pPr>
    <w:rPr>
      <w:rFonts w:ascii="Arial" w:hAnsi="Arial"/>
      <w:b/>
      <w:sz w:val="22"/>
    </w:rPr>
  </w:style>
  <w:style w:type="paragraph" w:styleId="Titre">
    <w:name w:val="Title"/>
    <w:basedOn w:val="Normal"/>
    <w:qFormat/>
    <w:rsid w:val="008F2AE3"/>
    <w:pPr>
      <w:jc w:val="center"/>
    </w:pPr>
    <w:rPr>
      <w:rFonts w:ascii="Arial" w:hAnsi="Arial"/>
      <w:b/>
    </w:rPr>
  </w:style>
  <w:style w:type="paragraph" w:styleId="Tabledesillustrations">
    <w:name w:val="table of figures"/>
    <w:basedOn w:val="TM1"/>
    <w:next w:val="Normal"/>
    <w:semiHidden/>
    <w:rsid w:val="008F2AE3"/>
    <w:pPr>
      <w:tabs>
        <w:tab w:val="right" w:leader="dot" w:pos="9360"/>
      </w:tabs>
      <w:spacing w:before="120"/>
    </w:pPr>
    <w:rPr>
      <w:caps/>
    </w:rPr>
  </w:style>
  <w:style w:type="paragraph" w:styleId="TM1">
    <w:name w:val="toc 1"/>
    <w:basedOn w:val="Normal"/>
    <w:next w:val="Normal"/>
    <w:autoRedefine/>
    <w:semiHidden/>
    <w:rsid w:val="008F2AE3"/>
  </w:style>
  <w:style w:type="character" w:styleId="Numrodepage">
    <w:name w:val="page number"/>
    <w:basedOn w:val="Policepardfaut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Corpsdetexte3">
    <w:name w:val="Body Text 3"/>
    <w:basedOn w:val="Normal"/>
    <w:rsid w:val="008F2AE3"/>
  </w:style>
  <w:style w:type="paragraph" w:customStyle="1" w:styleId="TableText">
    <w:name w:val="Table_Text"/>
    <w:basedOn w:val="Normal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</w:rPr>
  </w:style>
  <w:style w:type="paragraph" w:customStyle="1" w:styleId="text">
    <w:name w:val="text"/>
    <w:basedOn w:val="Normal"/>
    <w:link w:val="textCar"/>
    <w:rsid w:val="008F2AE3"/>
    <w:pPr>
      <w:spacing w:after="240"/>
    </w:p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Corpsdetexte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Liste2"/>
    <w:link w:val="B2Char"/>
    <w:uiPriority w:val="99"/>
    <w:qFormat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e3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e3">
    <w:name w:val="List 3"/>
    <w:basedOn w:val="Normal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8F2AE3"/>
    <w:pPr>
      <w:keepNext/>
      <w:keepLines/>
      <w:spacing w:after="180"/>
    </w:pPr>
    <w:rPr>
      <w:b/>
    </w:rPr>
  </w:style>
  <w:style w:type="character" w:styleId="Lienhypertexte">
    <w:name w:val="Hyperlink"/>
    <w:uiPriority w:val="99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Lienhypertextesuivivisit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Retraitcorpsdetexte">
    <w:name w:val="Body Text Indent"/>
    <w:basedOn w:val="Normal"/>
    <w:rsid w:val="008F2AE3"/>
    <w:pPr>
      <w:ind w:left="360"/>
    </w:pPr>
    <w:rPr>
      <w:bCs/>
    </w:rPr>
  </w:style>
  <w:style w:type="character" w:styleId="Marquedecommentaire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8F2AE3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styleId="Commentaire">
    <w:name w:val="annotation text"/>
    <w:basedOn w:val="Normal"/>
    <w:link w:val="CommentaireCar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MS PGothic" w:eastAsia="MS PGothic" w:hAnsi="Century"/>
    </w:rPr>
  </w:style>
  <w:style w:type="character" w:customStyle="1" w:styleId="a0">
    <w:name w:val="図表番号 (文字)"/>
    <w:aliases w:val="cap (文字),cap Char (文字) (文字)1"/>
    <w:rsid w:val="008F2AE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aire"/>
    <w:next w:val="Commentaire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extedebullesCar">
    <w:name w:val="Texte de bulles Car"/>
    <w:link w:val="Textedebulles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rsid w:val="008F2AE3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aireCar">
    <w:name w:val="Commentaire Car"/>
    <w:link w:val="Commentaire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ObjetducommentaireCar">
    <w:name w:val="Objet du commentaire Car"/>
    <w:basedOn w:val="CommentaireCar"/>
    <w:link w:val="Objetducommentaire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a1">
    <w:name w:val="列出段落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R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TextebrutCar">
    <w:name w:val="Texte brut Car"/>
    <w:aliases w:val=" Car Car"/>
    <w:link w:val="Textebrut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styleId="Paragraphedeliste">
    <w:name w:val="List Paragraph"/>
    <w:aliases w:val="- Bullets,목록 단락,?? ??,?????,????,Lista1,中等深浅网格 1 - 着色 21,列表段落,1st level - Bullet List Paragraph,Lettre d'introduction,Paragrafo elenco,Normal bullet 2,Bullet list,Numbered List"/>
    <w:basedOn w:val="Normal"/>
    <w:link w:val="ParagraphedelisteCar"/>
    <w:uiPriority w:val="34"/>
    <w:qFormat/>
    <w:rsid w:val="004A36D8"/>
    <w:pPr>
      <w:ind w:leftChars="400" w:left="840"/>
    </w:pPr>
    <w:rPr>
      <w:rFonts w:eastAsia="MS PGothic" w:cs="MS PGothic"/>
    </w:rPr>
  </w:style>
  <w:style w:type="table" w:styleId="Grilledutableau">
    <w:name w:val="Table Grid"/>
    <w:basedOn w:val="TableauNormal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7273D"/>
    <w:rPr>
      <w:color w:val="808080"/>
    </w:rPr>
  </w:style>
  <w:style w:type="paragraph" w:customStyle="1" w:styleId="TAL">
    <w:name w:val="TAL"/>
    <w:basedOn w:val="Normal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Normal"/>
    <w:link w:val="TAHCar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MachinecrireHTML">
    <w:name w:val="HTML Typewriter"/>
    <w:basedOn w:val="Policepardfaut"/>
    <w:uiPriority w:val="99"/>
    <w:semiHidden/>
    <w:unhideWhenUsed/>
    <w:rsid w:val="00E9660A"/>
    <w:rPr>
      <w:rFonts w:ascii="MS Gothic" w:eastAsia="MS Gothic" w:hAnsi="MS Gothic" w:cs="MS Gothic"/>
      <w:sz w:val="24"/>
      <w:szCs w:val="24"/>
    </w:rPr>
  </w:style>
  <w:style w:type="character" w:customStyle="1" w:styleId="ParagraphedelisteCar">
    <w:name w:val="Paragraphe de liste Car"/>
    <w:aliases w:val="- Bullets Car,목록 단락 Car,?? ?? Car,????? Car,???? Car,Lista1 Car,中等深浅网格 1 - 着色 21 Car,列表段落 Car,1st level - Bullet List Paragraph Car,Lettre d'introduction Car,Paragrafo elenco Car,Normal bullet 2 Car,Bullet list Car"/>
    <w:link w:val="Paragraphedeliste"/>
    <w:uiPriority w:val="34"/>
    <w:qFormat/>
    <w:locked/>
    <w:rsid w:val="006F3132"/>
    <w:rPr>
      <w:rFonts w:eastAsia="MS PGothic" w:cs="MS PGothic"/>
      <w:sz w:val="24"/>
      <w:szCs w:val="24"/>
    </w:rPr>
  </w:style>
  <w:style w:type="paragraph" w:customStyle="1" w:styleId="MTDisplayEquation">
    <w:name w:val="MTDisplayEquation"/>
    <w:basedOn w:val="text"/>
    <w:next w:val="Normal"/>
    <w:link w:val="MTDisplayEquationCar"/>
    <w:rsid w:val="004F4089"/>
    <w:pPr>
      <w:tabs>
        <w:tab w:val="center" w:pos="5160"/>
        <w:tab w:val="right" w:pos="10340"/>
      </w:tabs>
      <w:spacing w:before="60" w:after="60"/>
      <w:jc w:val="left"/>
    </w:pPr>
    <w:rPr>
      <w:rFonts w:cs="Arial"/>
      <w:color w:val="000000"/>
    </w:rPr>
  </w:style>
  <w:style w:type="character" w:customStyle="1" w:styleId="textCar">
    <w:name w:val="text Car"/>
    <w:basedOn w:val="Policepardfaut"/>
    <w:link w:val="text"/>
    <w:rsid w:val="004F4089"/>
    <w:rPr>
      <w:rFonts w:eastAsia="MS Gothic"/>
      <w:sz w:val="24"/>
      <w:szCs w:val="24"/>
    </w:rPr>
  </w:style>
  <w:style w:type="character" w:customStyle="1" w:styleId="MTDisplayEquationCar">
    <w:name w:val="MTDisplayEquation Car"/>
    <w:basedOn w:val="textCar"/>
    <w:link w:val="MTDisplayEquation"/>
    <w:rsid w:val="004F4089"/>
    <w:rPr>
      <w:rFonts w:eastAsia="MS Gothic" w:cs="Arial"/>
      <w:color w:val="000000"/>
      <w:sz w:val="24"/>
      <w:szCs w:val="24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D7C4F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link w:val="B1"/>
    <w:qFormat/>
    <w:locked/>
    <w:rsid w:val="00F20443"/>
    <w:rPr>
      <w:rFonts w:eastAsia="MS Gothic"/>
      <w:sz w:val="24"/>
      <w:szCs w:val="24"/>
    </w:rPr>
  </w:style>
  <w:style w:type="character" w:customStyle="1" w:styleId="Titre3Car">
    <w:name w:val="Titre 3 Car"/>
    <w:aliases w:val="Underrubrik2 Car,H3 Car,no break Car,Memo Heading 3 Car"/>
    <w:basedOn w:val="Policepardfaut"/>
    <w:link w:val="Titre3"/>
    <w:rsid w:val="009253D7"/>
    <w:rPr>
      <w:rFonts w:eastAsia="MS Gothic"/>
      <w:b/>
      <w:sz w:val="24"/>
      <w:szCs w:val="24"/>
    </w:rPr>
  </w:style>
  <w:style w:type="paragraph" w:customStyle="1" w:styleId="TAC">
    <w:name w:val="TAC"/>
    <w:basedOn w:val="TAL"/>
    <w:link w:val="TACChar"/>
    <w:rsid w:val="00C66ADC"/>
    <w:pPr>
      <w:spacing w:after="0"/>
      <w:jc w:val="center"/>
    </w:pPr>
    <w:rPr>
      <w:rFonts w:eastAsia="Times New Roman"/>
      <w:lang w:eastAsia="en-US"/>
    </w:rPr>
  </w:style>
  <w:style w:type="character" w:customStyle="1" w:styleId="THChar">
    <w:name w:val="TH Char"/>
    <w:link w:val="TH"/>
    <w:rsid w:val="00C66ADC"/>
    <w:rPr>
      <w:rFonts w:ascii="Arial" w:eastAsia="MS Gothic" w:hAnsi="Arial"/>
      <w:b/>
      <w:sz w:val="24"/>
      <w:szCs w:val="24"/>
    </w:rPr>
  </w:style>
  <w:style w:type="character" w:customStyle="1" w:styleId="TACChar">
    <w:name w:val="TAC Char"/>
    <w:link w:val="TAC"/>
    <w:locked/>
    <w:rsid w:val="00C66AD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C66ADC"/>
    <w:rPr>
      <w:rFonts w:ascii="Arial" w:eastAsia="SimSun" w:hAnsi="Arial"/>
      <w:b/>
      <w:sz w:val="18"/>
    </w:rPr>
  </w:style>
  <w:style w:type="character" w:customStyle="1" w:styleId="B2Char">
    <w:name w:val="B2 Char"/>
    <w:link w:val="B2"/>
    <w:uiPriority w:val="99"/>
    <w:rsid w:val="00A111BA"/>
    <w:rPr>
      <w:rFonts w:eastAsia="MS Gothic"/>
      <w:sz w:val="24"/>
      <w:szCs w:val="24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47B18"/>
    <w:rPr>
      <w:rFonts w:eastAsia="MS Gothic"/>
      <w:sz w:val="24"/>
      <w:szCs w:val="24"/>
    </w:rPr>
  </w:style>
  <w:style w:type="character" w:customStyle="1" w:styleId="B1Char">
    <w:name w:val="B1 Char"/>
    <w:locked/>
    <w:rsid w:val="00A968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2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98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8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3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0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5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6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0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6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0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1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DC4D77-273C-46D4-8550-3FBA9DAE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1112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3GPP TSG RAN WG1 Meeting #69</vt:lpstr>
    </vt:vector>
  </TitlesOfParts>
  <Company>Hewlett-Packard Company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Ciochina-Duchesne</dc:creator>
  <cp:lastModifiedBy>Cristina Ciochina</cp:lastModifiedBy>
  <cp:revision>41</cp:revision>
  <cp:lastPrinted>2019-09-17T13:40:00Z</cp:lastPrinted>
  <dcterms:created xsi:type="dcterms:W3CDTF">2020-07-24T08:16:00Z</dcterms:created>
  <dcterms:modified xsi:type="dcterms:W3CDTF">2020-08-07T12:56:00Z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